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53936" w14:textId="32E2CE5E" w:rsidR="00CA3C1F" w:rsidRDefault="00837D80" w:rsidP="009E6A3B">
      <w:pPr>
        <w:spacing w:after="0"/>
        <w:jc w:val="center"/>
        <w:rPr>
          <w:rFonts w:ascii="Arial Narrow" w:hAnsi="Arial Narrow" w:cs="Arial"/>
          <w:b/>
          <w:bCs/>
        </w:rPr>
      </w:pPr>
      <w:r>
        <w:rPr>
          <w:rFonts w:ascii="Arial Narrow" w:hAnsi="Arial Narrow" w:cs="Arial"/>
          <w:b/>
          <w:bCs/>
        </w:rPr>
        <w:t xml:space="preserve">San Diego County 2021 </w:t>
      </w:r>
      <w:r w:rsidR="00FE220D">
        <w:rPr>
          <w:rFonts w:ascii="Arial Narrow" w:hAnsi="Arial Narrow" w:cs="Arial"/>
          <w:b/>
          <w:bCs/>
        </w:rPr>
        <w:t>Northern Harrier</w:t>
      </w:r>
      <w:r w:rsidR="009E6A3B" w:rsidRPr="006E3ACB">
        <w:rPr>
          <w:rFonts w:ascii="Arial Narrow" w:hAnsi="Arial Narrow" w:cs="Arial"/>
          <w:b/>
          <w:bCs/>
        </w:rPr>
        <w:t xml:space="preserve"> </w:t>
      </w:r>
      <w:r>
        <w:rPr>
          <w:rFonts w:ascii="Arial Narrow" w:hAnsi="Arial Narrow" w:cs="Arial"/>
          <w:b/>
          <w:bCs/>
        </w:rPr>
        <w:t>Surveys</w:t>
      </w:r>
      <w:r w:rsidR="00CA3C1F">
        <w:rPr>
          <w:rFonts w:ascii="Arial Narrow" w:hAnsi="Arial Narrow" w:cs="Arial"/>
          <w:b/>
          <w:bCs/>
        </w:rPr>
        <w:t>:</w:t>
      </w:r>
    </w:p>
    <w:p w14:paraId="0E434C24" w14:textId="6FA18BA0" w:rsidR="009E6A3B" w:rsidRPr="006E3ACB" w:rsidRDefault="00CA3C1F" w:rsidP="009E6A3B">
      <w:pPr>
        <w:spacing w:after="0"/>
        <w:jc w:val="center"/>
        <w:rPr>
          <w:rFonts w:ascii="Arial Narrow" w:hAnsi="Arial Narrow" w:cs="Arial"/>
          <w:b/>
          <w:bCs/>
        </w:rPr>
      </w:pPr>
      <w:r>
        <w:rPr>
          <w:rFonts w:ascii="Arial Narrow" w:hAnsi="Arial Narrow" w:cs="Arial"/>
          <w:b/>
          <w:bCs/>
        </w:rPr>
        <w:t>Breeding Surveys</w:t>
      </w:r>
      <w:r w:rsidR="00837D80">
        <w:rPr>
          <w:rFonts w:ascii="Arial Narrow" w:hAnsi="Arial Narrow" w:cs="Arial"/>
          <w:b/>
          <w:bCs/>
        </w:rPr>
        <w:t xml:space="preserve"> and </w:t>
      </w:r>
      <w:r w:rsidR="009E6A3B" w:rsidRPr="006E3ACB">
        <w:rPr>
          <w:rFonts w:ascii="Arial Narrow" w:hAnsi="Arial Narrow" w:cs="Arial"/>
          <w:b/>
          <w:bCs/>
        </w:rPr>
        <w:t>Habitat and Threat Assessment</w:t>
      </w:r>
      <w:r>
        <w:rPr>
          <w:rFonts w:ascii="Arial Narrow" w:hAnsi="Arial Narrow" w:cs="Arial"/>
          <w:b/>
          <w:bCs/>
        </w:rPr>
        <w:t>s</w:t>
      </w:r>
      <w:r w:rsidR="00837D80">
        <w:rPr>
          <w:rFonts w:ascii="Arial Narrow" w:hAnsi="Arial Narrow" w:cs="Arial"/>
          <w:b/>
          <w:bCs/>
        </w:rPr>
        <w:t xml:space="preserve"> Information</w:t>
      </w:r>
    </w:p>
    <w:p w14:paraId="45A8FAC0" w14:textId="2019E99F" w:rsidR="009E6A3B" w:rsidRPr="006E3ACB" w:rsidRDefault="009E6A3B" w:rsidP="009E6A3B">
      <w:pPr>
        <w:spacing w:after="0"/>
        <w:jc w:val="center"/>
        <w:rPr>
          <w:rFonts w:ascii="Arial Narrow" w:hAnsi="Arial Narrow" w:cs="Arial"/>
          <w:b/>
          <w:bCs/>
        </w:rPr>
      </w:pPr>
    </w:p>
    <w:p w14:paraId="24E09319" w14:textId="77777777" w:rsidR="00815841" w:rsidRPr="006D122F" w:rsidRDefault="00815841" w:rsidP="00815841">
      <w:pPr>
        <w:spacing w:after="0"/>
        <w:jc w:val="center"/>
        <w:rPr>
          <w:rFonts w:ascii="Arial Narrow" w:hAnsi="Arial Narrow" w:cs="Arial"/>
          <w:b/>
          <w:bCs/>
        </w:rPr>
      </w:pPr>
      <w:r w:rsidRPr="006D122F">
        <w:rPr>
          <w:rFonts w:ascii="Arial Narrow" w:hAnsi="Arial Narrow" w:cs="Arial"/>
          <w:b/>
          <w:bCs/>
        </w:rPr>
        <w:t>Project Background</w:t>
      </w:r>
    </w:p>
    <w:p w14:paraId="3F69F96B" w14:textId="77777777" w:rsidR="00CA3C1F" w:rsidRPr="006E3ACB" w:rsidRDefault="00CA3C1F" w:rsidP="009E6A3B">
      <w:pPr>
        <w:spacing w:after="0"/>
        <w:jc w:val="center"/>
        <w:rPr>
          <w:rFonts w:ascii="Arial Narrow" w:hAnsi="Arial Narrow" w:cs="Arial"/>
        </w:rPr>
      </w:pPr>
    </w:p>
    <w:p w14:paraId="49288F35" w14:textId="0D075527" w:rsidR="00AA4910" w:rsidRDefault="007D05DA" w:rsidP="009E6A3B">
      <w:pPr>
        <w:spacing w:after="0"/>
        <w:rPr>
          <w:rFonts w:ascii="Arial Narrow" w:hAnsi="Arial Narrow" w:cs="Arial"/>
        </w:rPr>
      </w:pPr>
      <w:r>
        <w:rPr>
          <w:rFonts w:ascii="Arial Narrow" w:hAnsi="Arial Narrow" w:cs="Arial"/>
        </w:rPr>
        <w:t xml:space="preserve">Northern harriers </w:t>
      </w:r>
      <w:r w:rsidR="003078C0">
        <w:rPr>
          <w:rFonts w:ascii="Arial Narrow" w:hAnsi="Arial Narrow" w:cs="Arial"/>
        </w:rPr>
        <w:t>(</w:t>
      </w:r>
      <w:r w:rsidR="003078C0" w:rsidRPr="003078C0">
        <w:rPr>
          <w:rFonts w:ascii="Arial Narrow" w:hAnsi="Arial Narrow" w:cs="Arial"/>
          <w:i/>
          <w:iCs/>
        </w:rPr>
        <w:t xml:space="preserve">Circus </w:t>
      </w:r>
      <w:proofErr w:type="spellStart"/>
      <w:r w:rsidR="002A6F10">
        <w:rPr>
          <w:rFonts w:ascii="Arial Narrow" w:hAnsi="Arial Narrow" w:cs="Arial"/>
          <w:i/>
          <w:iCs/>
        </w:rPr>
        <w:t>hudsonius</w:t>
      </w:r>
      <w:proofErr w:type="spellEnd"/>
      <w:r w:rsidR="003078C0">
        <w:rPr>
          <w:rFonts w:ascii="Arial Narrow" w:hAnsi="Arial Narrow" w:cs="Arial"/>
        </w:rPr>
        <w:t xml:space="preserve">; NOHA) </w:t>
      </w:r>
      <w:r>
        <w:rPr>
          <w:rFonts w:ascii="Arial Narrow" w:hAnsi="Arial Narrow" w:cs="Arial"/>
        </w:rPr>
        <w:t xml:space="preserve">breed across much of </w:t>
      </w:r>
      <w:r w:rsidR="00291B63">
        <w:rPr>
          <w:rFonts w:ascii="Arial Narrow" w:hAnsi="Arial Narrow" w:cs="Arial"/>
        </w:rPr>
        <w:t xml:space="preserve">northern </w:t>
      </w:r>
      <w:r>
        <w:rPr>
          <w:rFonts w:ascii="Arial Narrow" w:hAnsi="Arial Narrow" w:cs="Arial"/>
        </w:rPr>
        <w:t>North America,</w:t>
      </w:r>
      <w:r w:rsidR="00291B63">
        <w:rPr>
          <w:rFonts w:ascii="Arial Narrow" w:hAnsi="Arial Narrow" w:cs="Arial"/>
        </w:rPr>
        <w:t xml:space="preserve"> and down to Baja California on the west coast. T</w:t>
      </w:r>
      <w:r>
        <w:rPr>
          <w:rFonts w:ascii="Arial Narrow" w:hAnsi="Arial Narrow" w:cs="Arial"/>
        </w:rPr>
        <w:t>heir numbers have been steadily declining</w:t>
      </w:r>
      <w:r w:rsidR="00291B63">
        <w:rPr>
          <w:rFonts w:ascii="Arial Narrow" w:hAnsi="Arial Narrow" w:cs="Arial"/>
        </w:rPr>
        <w:t xml:space="preserve"> in California, likely </w:t>
      </w:r>
      <w:proofErr w:type="gramStart"/>
      <w:r w:rsidR="00291B63">
        <w:rPr>
          <w:rFonts w:ascii="Arial Narrow" w:hAnsi="Arial Narrow" w:cs="Arial"/>
        </w:rPr>
        <w:t>as a result of</w:t>
      </w:r>
      <w:proofErr w:type="gramEnd"/>
      <w:r w:rsidR="00291B63">
        <w:rPr>
          <w:rFonts w:ascii="Arial Narrow" w:hAnsi="Arial Narrow" w:cs="Arial"/>
        </w:rPr>
        <w:t xml:space="preserve"> reduced breeding habitat</w:t>
      </w:r>
      <w:r w:rsidR="001473D6">
        <w:rPr>
          <w:rFonts w:ascii="Arial Narrow" w:hAnsi="Arial Narrow" w:cs="Arial"/>
        </w:rPr>
        <w:t xml:space="preserve"> availability</w:t>
      </w:r>
      <w:r w:rsidR="00AA4910">
        <w:rPr>
          <w:rFonts w:ascii="Arial Narrow" w:hAnsi="Arial Narrow" w:cs="Arial"/>
        </w:rPr>
        <w:t xml:space="preserve">. </w:t>
      </w:r>
    </w:p>
    <w:p w14:paraId="1DAC738E" w14:textId="77777777" w:rsidR="00AA4910" w:rsidRDefault="00AA4910" w:rsidP="009E6A3B">
      <w:pPr>
        <w:spacing w:after="0"/>
        <w:rPr>
          <w:rFonts w:ascii="Arial Narrow" w:hAnsi="Arial Narrow" w:cs="Arial"/>
        </w:rPr>
      </w:pPr>
    </w:p>
    <w:p w14:paraId="7906E7F6" w14:textId="330C0D43" w:rsidR="009E6A3B" w:rsidRPr="006E3ACB" w:rsidRDefault="001602B2" w:rsidP="009E6A3B">
      <w:pPr>
        <w:spacing w:after="0"/>
        <w:rPr>
          <w:rFonts w:ascii="Arial Narrow" w:hAnsi="Arial Narrow" w:cs="Arial"/>
        </w:rPr>
      </w:pPr>
      <w:r>
        <w:rPr>
          <w:rFonts w:ascii="Arial Narrow" w:hAnsi="Arial Narrow" w:cs="Arial"/>
        </w:rPr>
        <w:t xml:space="preserve">San Diego Management and Monitoring Program (SDMMP) </w:t>
      </w:r>
      <w:r w:rsidR="001151BC">
        <w:rPr>
          <w:rFonts w:ascii="Arial Narrow" w:hAnsi="Arial Narrow" w:cs="Arial"/>
        </w:rPr>
        <w:t xml:space="preserve">was established by SANDAG in 2008 to coordinate regional monitoring and management of rare, threatened, and endangered species and their habitats on conserved lands in western San Diego County. SDMMP </w:t>
      </w:r>
      <w:r>
        <w:rPr>
          <w:rFonts w:ascii="Arial Narrow" w:hAnsi="Arial Narrow" w:cs="Arial"/>
        </w:rPr>
        <w:t xml:space="preserve">identified the </w:t>
      </w:r>
      <w:r w:rsidR="001151BC">
        <w:rPr>
          <w:rFonts w:ascii="Arial Narrow" w:hAnsi="Arial Narrow" w:cs="Arial"/>
        </w:rPr>
        <w:t xml:space="preserve">2021 </w:t>
      </w:r>
      <w:r w:rsidR="00291B63">
        <w:rPr>
          <w:rFonts w:ascii="Arial Narrow" w:hAnsi="Arial Narrow" w:cs="Arial"/>
        </w:rPr>
        <w:t>NOHA</w:t>
      </w:r>
      <w:r w:rsidR="00E16264">
        <w:rPr>
          <w:rFonts w:ascii="Arial Narrow" w:hAnsi="Arial Narrow" w:cs="Arial"/>
        </w:rPr>
        <w:t xml:space="preserve"> breeding </w:t>
      </w:r>
      <w:r>
        <w:rPr>
          <w:rFonts w:ascii="Arial Narrow" w:hAnsi="Arial Narrow" w:cs="Arial"/>
        </w:rPr>
        <w:t xml:space="preserve">surveys as an important first step to developing a </w:t>
      </w:r>
      <w:r w:rsidR="00AA4910">
        <w:rPr>
          <w:rFonts w:ascii="Arial Narrow" w:hAnsi="Arial Narrow" w:cs="Arial"/>
        </w:rPr>
        <w:t xml:space="preserve">management </w:t>
      </w:r>
      <w:r>
        <w:rPr>
          <w:rFonts w:ascii="Arial Narrow" w:hAnsi="Arial Narrow" w:cs="Arial"/>
        </w:rPr>
        <w:t xml:space="preserve">strategy to </w:t>
      </w:r>
      <w:r w:rsidR="001151BC">
        <w:rPr>
          <w:rFonts w:ascii="Arial Narrow" w:hAnsi="Arial Narrow" w:cs="Arial"/>
        </w:rPr>
        <w:t>facilitate</w:t>
      </w:r>
      <w:r>
        <w:rPr>
          <w:rFonts w:ascii="Arial Narrow" w:hAnsi="Arial Narrow" w:cs="Arial"/>
        </w:rPr>
        <w:t xml:space="preserve"> </w:t>
      </w:r>
      <w:r w:rsidR="00E16264">
        <w:rPr>
          <w:rFonts w:ascii="Arial Narrow" w:hAnsi="Arial Narrow" w:cs="Arial"/>
        </w:rPr>
        <w:t>the species’</w:t>
      </w:r>
      <w:r w:rsidR="001151BC">
        <w:rPr>
          <w:rFonts w:ascii="Arial Narrow" w:hAnsi="Arial Narrow" w:cs="Arial"/>
        </w:rPr>
        <w:t xml:space="preserve"> recovery</w:t>
      </w:r>
      <w:r>
        <w:rPr>
          <w:rFonts w:ascii="Arial Narrow" w:hAnsi="Arial Narrow" w:cs="Arial"/>
        </w:rPr>
        <w:t xml:space="preserve"> in western San Diego County.</w:t>
      </w:r>
      <w:r w:rsidR="001151BC">
        <w:rPr>
          <w:rFonts w:ascii="Arial Narrow" w:hAnsi="Arial Narrow" w:cs="Arial"/>
        </w:rPr>
        <w:t xml:space="preserve"> </w:t>
      </w:r>
      <w:r w:rsidR="00CA3C1F">
        <w:rPr>
          <w:rFonts w:ascii="Arial Narrow" w:hAnsi="Arial Narrow" w:cs="Arial"/>
        </w:rPr>
        <w:t xml:space="preserve">The purpose of these surveys is to document </w:t>
      </w:r>
      <w:r w:rsidR="00291B63">
        <w:rPr>
          <w:rFonts w:ascii="Arial Narrow" w:hAnsi="Arial Narrow" w:cs="Arial"/>
        </w:rPr>
        <w:t>NOHA</w:t>
      </w:r>
      <w:r w:rsidR="00CA3C1F">
        <w:rPr>
          <w:rFonts w:ascii="Arial Narrow" w:hAnsi="Arial Narrow" w:cs="Arial"/>
        </w:rPr>
        <w:t xml:space="preserve"> status at historic and recent</w:t>
      </w:r>
      <w:r w:rsidR="00E16264">
        <w:rPr>
          <w:rFonts w:ascii="Arial Narrow" w:hAnsi="Arial Narrow" w:cs="Arial"/>
        </w:rPr>
        <w:t>ly occupied</w:t>
      </w:r>
      <w:r w:rsidR="00CA3C1F">
        <w:rPr>
          <w:rFonts w:ascii="Arial Narrow" w:hAnsi="Arial Narrow" w:cs="Arial"/>
        </w:rPr>
        <w:t xml:space="preserve"> breeding </w:t>
      </w:r>
      <w:r w:rsidR="00291B63">
        <w:rPr>
          <w:rFonts w:ascii="Arial Narrow" w:hAnsi="Arial Narrow" w:cs="Arial"/>
        </w:rPr>
        <w:t>locations</w:t>
      </w:r>
      <w:r w:rsidR="00CA3C1F">
        <w:rPr>
          <w:rFonts w:ascii="Arial Narrow" w:hAnsi="Arial Narrow" w:cs="Arial"/>
        </w:rPr>
        <w:t xml:space="preserve"> on conserved lands, map suitable habitat, and evaluate current habitat conditions and threats.</w:t>
      </w:r>
    </w:p>
    <w:p w14:paraId="42C6F691" w14:textId="728429DC" w:rsidR="00CA3C1F" w:rsidRDefault="00CA3C1F" w:rsidP="009E6A3B">
      <w:pPr>
        <w:spacing w:after="0"/>
        <w:rPr>
          <w:rFonts w:ascii="Arial Narrow" w:hAnsi="Arial Narrow" w:cs="Arial"/>
        </w:rPr>
      </w:pPr>
    </w:p>
    <w:p w14:paraId="5346C3F3" w14:textId="3289940D" w:rsidR="00CA3C1F" w:rsidRDefault="00AB2A60" w:rsidP="009E6A3B">
      <w:pPr>
        <w:spacing w:after="0"/>
        <w:rPr>
          <w:rFonts w:ascii="Arial Narrow" w:hAnsi="Arial Narrow" w:cs="Arial"/>
        </w:rPr>
      </w:pPr>
      <w:r>
        <w:rPr>
          <w:rFonts w:ascii="Arial Narrow" w:hAnsi="Arial Narrow" w:cs="Arial"/>
        </w:rPr>
        <w:t>Data collected during the 2021 surveys</w:t>
      </w:r>
      <w:r w:rsidR="00CA3C1F">
        <w:rPr>
          <w:rFonts w:ascii="Arial Narrow" w:hAnsi="Arial Narrow" w:cs="Arial"/>
        </w:rPr>
        <w:t xml:space="preserve"> will be used to identify and prioritize regional management recommendations. It is anticipated that land managers </w:t>
      </w:r>
      <w:r>
        <w:rPr>
          <w:rFonts w:ascii="Arial Narrow" w:hAnsi="Arial Narrow" w:cs="Arial"/>
        </w:rPr>
        <w:t>will</w:t>
      </w:r>
      <w:r w:rsidR="00CA3C1F">
        <w:rPr>
          <w:rFonts w:ascii="Arial Narrow" w:hAnsi="Arial Narrow" w:cs="Arial"/>
        </w:rPr>
        <w:t xml:space="preserve"> use these recommendations to develop projects to </w:t>
      </w:r>
      <w:r w:rsidR="00291B63">
        <w:rPr>
          <w:rFonts w:ascii="Arial Narrow" w:hAnsi="Arial Narrow" w:cs="Arial"/>
        </w:rPr>
        <w:t xml:space="preserve">maintain or </w:t>
      </w:r>
      <w:r w:rsidR="00CA3C1F">
        <w:rPr>
          <w:rFonts w:ascii="Arial Narrow" w:hAnsi="Arial Narrow" w:cs="Arial"/>
        </w:rPr>
        <w:t xml:space="preserve">improve </w:t>
      </w:r>
      <w:r w:rsidR="00291B63">
        <w:rPr>
          <w:rFonts w:ascii="Arial Narrow" w:hAnsi="Arial Narrow" w:cs="Arial"/>
        </w:rPr>
        <w:t>NOHA</w:t>
      </w:r>
      <w:r>
        <w:rPr>
          <w:rFonts w:ascii="Arial Narrow" w:hAnsi="Arial Narrow" w:cs="Arial"/>
        </w:rPr>
        <w:t xml:space="preserve"> </w:t>
      </w:r>
      <w:r w:rsidR="00CA3C1F">
        <w:rPr>
          <w:rFonts w:ascii="Arial Narrow" w:hAnsi="Arial Narrow" w:cs="Arial"/>
        </w:rPr>
        <w:t>breeding habitat</w:t>
      </w:r>
      <w:r>
        <w:rPr>
          <w:rFonts w:ascii="Arial Narrow" w:hAnsi="Arial Narrow" w:cs="Arial"/>
        </w:rPr>
        <w:t xml:space="preserve">. There is potential for land managers to obtain funding for high priority </w:t>
      </w:r>
      <w:r w:rsidR="00291B63">
        <w:rPr>
          <w:rFonts w:ascii="Arial Narrow" w:hAnsi="Arial Narrow" w:cs="Arial"/>
        </w:rPr>
        <w:t>NOHA</w:t>
      </w:r>
      <w:r>
        <w:rPr>
          <w:rFonts w:ascii="Arial Narrow" w:hAnsi="Arial Narrow" w:cs="Arial"/>
        </w:rPr>
        <w:t xml:space="preserve"> management actions through SANDAG’s</w:t>
      </w:r>
      <w:r w:rsidR="00584586">
        <w:rPr>
          <w:rFonts w:ascii="Arial Narrow" w:hAnsi="Arial Narrow" w:cs="Arial"/>
        </w:rPr>
        <w:t xml:space="preserve"> </w:t>
      </w:r>
      <w:proofErr w:type="spellStart"/>
      <w:r w:rsidR="00584586">
        <w:rPr>
          <w:rFonts w:ascii="Arial Narrow" w:hAnsi="Arial Narrow" w:cs="Arial"/>
        </w:rPr>
        <w:t>TransNet</w:t>
      </w:r>
      <w:proofErr w:type="spellEnd"/>
      <w:r w:rsidR="00584586">
        <w:rPr>
          <w:rFonts w:ascii="Arial Narrow" w:hAnsi="Arial Narrow" w:cs="Arial"/>
        </w:rPr>
        <w:t xml:space="preserve"> Land Management Grant</w:t>
      </w:r>
      <w:r>
        <w:rPr>
          <w:rFonts w:ascii="Arial Narrow" w:hAnsi="Arial Narrow" w:cs="Arial"/>
        </w:rPr>
        <w:t xml:space="preserve"> Program</w:t>
      </w:r>
      <w:r w:rsidR="00584586">
        <w:rPr>
          <w:rFonts w:ascii="Arial Narrow" w:hAnsi="Arial Narrow" w:cs="Arial"/>
        </w:rPr>
        <w:t xml:space="preserve">. </w:t>
      </w:r>
    </w:p>
    <w:p w14:paraId="4B5E5FE2" w14:textId="7E9131A5" w:rsidR="00CA3C1F" w:rsidRDefault="00CA3C1F" w:rsidP="009E6A3B">
      <w:pPr>
        <w:spacing w:after="0"/>
        <w:rPr>
          <w:rFonts w:ascii="Arial Narrow" w:hAnsi="Arial Narrow" w:cs="Arial"/>
        </w:rPr>
      </w:pPr>
    </w:p>
    <w:p w14:paraId="0CC190E9" w14:textId="13430801" w:rsidR="00CA3C1F" w:rsidRPr="00AB2A60" w:rsidRDefault="00837D80" w:rsidP="00AB2A60">
      <w:pPr>
        <w:spacing w:after="0"/>
        <w:jc w:val="center"/>
        <w:rPr>
          <w:rFonts w:ascii="Arial Narrow" w:hAnsi="Arial Narrow" w:cs="Arial"/>
          <w:b/>
          <w:bCs/>
        </w:rPr>
      </w:pPr>
      <w:r>
        <w:rPr>
          <w:rFonts w:ascii="Arial Narrow" w:hAnsi="Arial Narrow" w:cs="Arial"/>
          <w:b/>
          <w:bCs/>
        </w:rPr>
        <w:t xml:space="preserve">2021 </w:t>
      </w:r>
      <w:r w:rsidR="00291B63">
        <w:rPr>
          <w:rFonts w:ascii="Arial Narrow" w:hAnsi="Arial Narrow" w:cs="Arial"/>
          <w:b/>
          <w:bCs/>
        </w:rPr>
        <w:t>NOHA</w:t>
      </w:r>
      <w:r>
        <w:rPr>
          <w:rFonts w:ascii="Arial Narrow" w:hAnsi="Arial Narrow" w:cs="Arial"/>
          <w:b/>
          <w:bCs/>
        </w:rPr>
        <w:t xml:space="preserve"> Survey Instructions</w:t>
      </w:r>
    </w:p>
    <w:p w14:paraId="1CA583D3" w14:textId="77777777" w:rsidR="00AB2A60" w:rsidRDefault="00AB2A60" w:rsidP="009E6A3B">
      <w:pPr>
        <w:spacing w:after="0"/>
        <w:rPr>
          <w:rFonts w:ascii="Arial Narrow" w:hAnsi="Arial Narrow" w:cs="Arial"/>
        </w:rPr>
      </w:pPr>
    </w:p>
    <w:p w14:paraId="41C22D1D" w14:textId="28E22950" w:rsidR="00B424AF" w:rsidRPr="003078C0" w:rsidRDefault="0035078D" w:rsidP="009E6A3B">
      <w:pPr>
        <w:spacing w:after="0"/>
        <w:rPr>
          <w:rFonts w:ascii="Arial Narrow" w:hAnsi="Arial Narrow" w:cs="Arial"/>
        </w:rPr>
      </w:pPr>
      <w:r>
        <w:rPr>
          <w:rFonts w:ascii="Arial Narrow" w:hAnsi="Arial Narrow" w:cs="Arial"/>
        </w:rPr>
        <w:t xml:space="preserve">This survey protocol outlines the methods for conducting </w:t>
      </w:r>
      <w:r w:rsidR="00291B63">
        <w:rPr>
          <w:rFonts w:ascii="Arial Narrow" w:hAnsi="Arial Narrow" w:cs="Arial"/>
        </w:rPr>
        <w:t>NOHA</w:t>
      </w:r>
      <w:r>
        <w:rPr>
          <w:rFonts w:ascii="Arial Narrow" w:hAnsi="Arial Narrow" w:cs="Arial"/>
        </w:rPr>
        <w:t xml:space="preserve"> </w:t>
      </w:r>
      <w:r w:rsidRPr="003078C0">
        <w:rPr>
          <w:rFonts w:ascii="Arial Narrow" w:hAnsi="Arial Narrow" w:cs="Arial"/>
        </w:rPr>
        <w:t xml:space="preserve">surveys across San Diego County </w:t>
      </w:r>
      <w:r w:rsidR="00291B63" w:rsidRPr="003078C0">
        <w:rPr>
          <w:rFonts w:ascii="Arial Narrow" w:hAnsi="Arial Narrow" w:cs="Arial"/>
        </w:rPr>
        <w:t xml:space="preserve">between April and </w:t>
      </w:r>
      <w:proofErr w:type="gramStart"/>
      <w:r w:rsidR="00291B63" w:rsidRPr="003078C0">
        <w:rPr>
          <w:rFonts w:ascii="Arial Narrow" w:hAnsi="Arial Narrow" w:cs="Arial"/>
        </w:rPr>
        <w:t>July,</w:t>
      </w:r>
      <w:proofErr w:type="gramEnd"/>
      <w:r w:rsidRPr="003078C0">
        <w:rPr>
          <w:rFonts w:ascii="Arial Narrow" w:hAnsi="Arial Narrow" w:cs="Arial"/>
        </w:rPr>
        <w:t xml:space="preserve"> 2021. A team of two surveyors will collect data using two different software packages-Fulcrum and Collector. All point data </w:t>
      </w:r>
      <w:r w:rsidR="00B424AF" w:rsidRPr="003078C0">
        <w:rPr>
          <w:rFonts w:ascii="Arial Narrow" w:hAnsi="Arial Narrow" w:cs="Arial"/>
        </w:rPr>
        <w:t>will be collected in Fulcrum and all polygon data will be collected in Collector.</w:t>
      </w:r>
      <w:r w:rsidR="00815841" w:rsidRPr="003078C0">
        <w:rPr>
          <w:rFonts w:ascii="Arial Narrow" w:hAnsi="Arial Narrow" w:cs="Arial"/>
        </w:rPr>
        <w:t xml:space="preserve"> Please remain on trails and roads when on conserved lands. </w:t>
      </w:r>
      <w:r w:rsidR="00B424AF" w:rsidRPr="003078C0">
        <w:rPr>
          <w:rFonts w:ascii="Arial Narrow" w:hAnsi="Arial Narrow" w:cs="Arial"/>
        </w:rPr>
        <w:t>When a team of surveyors arrive at their survey area here are the steps to complete:</w:t>
      </w:r>
    </w:p>
    <w:p w14:paraId="7BDD5857" w14:textId="77777777" w:rsidR="004E5B40" w:rsidRPr="003078C0" w:rsidRDefault="004E5B40" w:rsidP="009E6A3B">
      <w:pPr>
        <w:spacing w:after="0"/>
        <w:rPr>
          <w:rFonts w:ascii="Arial Narrow" w:hAnsi="Arial Narrow" w:cs="Arial"/>
        </w:rPr>
      </w:pPr>
    </w:p>
    <w:p w14:paraId="4DCBBF4A" w14:textId="4B288A01" w:rsidR="00B424AF" w:rsidRPr="003078C0" w:rsidRDefault="007B6D20" w:rsidP="00B424AF">
      <w:pPr>
        <w:pStyle w:val="ListParagraph"/>
        <w:numPr>
          <w:ilvl w:val="0"/>
          <w:numId w:val="6"/>
        </w:numPr>
        <w:spacing w:after="0"/>
        <w:rPr>
          <w:rFonts w:ascii="Arial Narrow" w:hAnsi="Arial Narrow" w:cs="Arial"/>
        </w:rPr>
      </w:pPr>
      <w:r w:rsidRPr="003078C0">
        <w:rPr>
          <w:rFonts w:ascii="Arial Narrow" w:hAnsi="Arial Narrow" w:cs="Arial"/>
        </w:rPr>
        <w:t xml:space="preserve">Within the </w:t>
      </w:r>
      <w:r w:rsidR="001473D6" w:rsidRPr="003078C0">
        <w:rPr>
          <w:rFonts w:ascii="Arial Narrow" w:hAnsi="Arial Narrow" w:cs="Arial"/>
        </w:rPr>
        <w:t>Northern Harrier Surveys form</w:t>
      </w:r>
      <w:r w:rsidRPr="003078C0">
        <w:rPr>
          <w:rFonts w:ascii="Arial Narrow" w:hAnsi="Arial Narrow" w:cs="Arial"/>
        </w:rPr>
        <w:t>, o</w:t>
      </w:r>
      <w:r w:rsidR="00B424AF" w:rsidRPr="003078C0">
        <w:rPr>
          <w:rFonts w:ascii="Arial Narrow" w:hAnsi="Arial Narrow" w:cs="Arial"/>
        </w:rPr>
        <w:t xml:space="preserve">pen a new </w:t>
      </w:r>
      <w:r w:rsidR="00291B63" w:rsidRPr="003078C0">
        <w:rPr>
          <w:rFonts w:ascii="Arial Narrow" w:hAnsi="Arial Narrow" w:cs="Arial"/>
        </w:rPr>
        <w:t>Northern Harrier</w:t>
      </w:r>
      <w:r w:rsidR="00B424AF" w:rsidRPr="003078C0">
        <w:rPr>
          <w:rFonts w:ascii="Arial Narrow" w:hAnsi="Arial Narrow" w:cs="Arial"/>
        </w:rPr>
        <w:t xml:space="preserve"> Fulcrum form and record</w:t>
      </w:r>
      <w:r w:rsidR="0035078D" w:rsidRPr="003078C0">
        <w:rPr>
          <w:rFonts w:ascii="Arial Narrow" w:hAnsi="Arial Narrow" w:cs="Arial"/>
        </w:rPr>
        <w:t xml:space="preserve"> </w:t>
      </w:r>
      <w:r w:rsidR="00B424AF" w:rsidRPr="003078C0">
        <w:rPr>
          <w:rFonts w:ascii="Arial Narrow" w:hAnsi="Arial Narrow" w:cs="Arial"/>
        </w:rPr>
        <w:t xml:space="preserve">the initial information. </w:t>
      </w:r>
      <w:r w:rsidR="0008529D" w:rsidRPr="003078C0">
        <w:rPr>
          <w:rFonts w:ascii="Arial Narrow" w:hAnsi="Arial Narrow" w:cs="Arial"/>
        </w:rPr>
        <w:t xml:space="preserve">Once you select YES for Tailgate Safety Meeting </w:t>
      </w:r>
      <w:r w:rsidR="005C4AD4" w:rsidRPr="003078C0">
        <w:rPr>
          <w:rFonts w:ascii="Arial Narrow" w:hAnsi="Arial Narrow" w:cs="Arial"/>
        </w:rPr>
        <w:t>Complete</w:t>
      </w:r>
      <w:r w:rsidR="0008529D" w:rsidRPr="003078C0">
        <w:rPr>
          <w:rFonts w:ascii="Arial Narrow" w:hAnsi="Arial Narrow" w:cs="Arial"/>
        </w:rPr>
        <w:t>, additional field</w:t>
      </w:r>
      <w:r w:rsidR="00291B63" w:rsidRPr="003078C0">
        <w:rPr>
          <w:rFonts w:ascii="Arial Narrow" w:hAnsi="Arial Narrow" w:cs="Arial"/>
        </w:rPr>
        <w:t>s</w:t>
      </w:r>
      <w:r w:rsidR="0008529D" w:rsidRPr="003078C0">
        <w:rPr>
          <w:rFonts w:ascii="Arial Narrow" w:hAnsi="Arial Narrow" w:cs="Arial"/>
        </w:rPr>
        <w:t xml:space="preserve"> will pop up. Complete</w:t>
      </w:r>
      <w:r w:rsidR="005C4AD4" w:rsidRPr="003078C0">
        <w:rPr>
          <w:rFonts w:ascii="Arial Narrow" w:hAnsi="Arial Narrow" w:cs="Arial"/>
        </w:rPr>
        <w:t xml:space="preserve"> the </w:t>
      </w:r>
      <w:r w:rsidR="005C4AD4" w:rsidRPr="003078C0">
        <w:rPr>
          <w:rFonts w:ascii="Arial Narrow" w:hAnsi="Arial Narrow" w:cs="Arial"/>
          <w:b/>
          <w:bCs/>
        </w:rPr>
        <w:t>Weather Information Section</w:t>
      </w:r>
      <w:r w:rsidR="005C4AD4" w:rsidRPr="003078C0">
        <w:rPr>
          <w:rFonts w:ascii="Arial Narrow" w:hAnsi="Arial Narrow" w:cs="Arial"/>
        </w:rPr>
        <w:t xml:space="preserve"> and start filling out the </w:t>
      </w:r>
      <w:r w:rsidR="005C4AD4" w:rsidRPr="003078C0">
        <w:rPr>
          <w:rFonts w:ascii="Arial Narrow" w:hAnsi="Arial Narrow" w:cs="Arial"/>
          <w:b/>
          <w:bCs/>
        </w:rPr>
        <w:t>Survey Effort Section</w:t>
      </w:r>
      <w:r w:rsidR="005C4AD4" w:rsidRPr="003078C0">
        <w:rPr>
          <w:rFonts w:ascii="Arial Narrow" w:hAnsi="Arial Narrow" w:cs="Arial"/>
        </w:rPr>
        <w:t xml:space="preserve">. </w:t>
      </w:r>
    </w:p>
    <w:p w14:paraId="4AD41BB2" w14:textId="40EF896F" w:rsidR="00B424AF" w:rsidRPr="003078C0" w:rsidRDefault="00B424AF" w:rsidP="00B424AF">
      <w:pPr>
        <w:pStyle w:val="ListParagraph"/>
        <w:numPr>
          <w:ilvl w:val="0"/>
          <w:numId w:val="6"/>
        </w:numPr>
        <w:spacing w:after="0"/>
        <w:rPr>
          <w:rFonts w:ascii="Arial Narrow" w:hAnsi="Arial Narrow" w:cs="Arial"/>
        </w:rPr>
      </w:pPr>
      <w:r w:rsidRPr="003078C0">
        <w:rPr>
          <w:rFonts w:ascii="Arial Narrow" w:hAnsi="Arial Narrow" w:cs="Arial"/>
        </w:rPr>
        <w:t xml:space="preserve">Review the aerial </w:t>
      </w:r>
      <w:r w:rsidR="00815841" w:rsidRPr="003078C0">
        <w:rPr>
          <w:rFonts w:ascii="Arial Narrow" w:hAnsi="Arial Narrow" w:cs="Arial"/>
        </w:rPr>
        <w:t xml:space="preserve">map </w:t>
      </w:r>
      <w:r w:rsidRPr="003078C0">
        <w:rPr>
          <w:rFonts w:ascii="Arial Narrow" w:hAnsi="Arial Narrow" w:cs="Arial"/>
        </w:rPr>
        <w:t xml:space="preserve">and determine a suitable survey route for </w:t>
      </w:r>
      <w:r w:rsidR="00291B63" w:rsidRPr="003078C0">
        <w:rPr>
          <w:rFonts w:ascii="Arial Narrow" w:hAnsi="Arial Narrow" w:cs="Arial"/>
        </w:rPr>
        <w:t>searching for NOHA</w:t>
      </w:r>
      <w:r w:rsidRPr="003078C0">
        <w:rPr>
          <w:rFonts w:ascii="Arial Narrow" w:hAnsi="Arial Narrow" w:cs="Arial"/>
        </w:rPr>
        <w:t xml:space="preserve">. </w:t>
      </w:r>
      <w:proofErr w:type="gramStart"/>
      <w:r w:rsidR="00291B63" w:rsidRPr="003078C0">
        <w:rPr>
          <w:rFonts w:ascii="Arial Narrow" w:hAnsi="Arial Narrow" w:cs="Arial"/>
        </w:rPr>
        <w:t>In particular, try</w:t>
      </w:r>
      <w:proofErr w:type="gramEnd"/>
      <w:r w:rsidR="00291B63" w:rsidRPr="003078C0">
        <w:rPr>
          <w:rFonts w:ascii="Arial Narrow" w:hAnsi="Arial Narrow" w:cs="Arial"/>
        </w:rPr>
        <w:t xml:space="preserve"> to identify survey spots that will afford good views of the</w:t>
      </w:r>
      <w:r w:rsidR="001473D6" w:rsidRPr="003078C0">
        <w:rPr>
          <w:rFonts w:ascii="Arial Narrow" w:hAnsi="Arial Narrow" w:cs="Arial"/>
        </w:rPr>
        <w:t xml:space="preserve"> entire</w:t>
      </w:r>
      <w:r w:rsidR="00291B63" w:rsidRPr="003078C0">
        <w:rPr>
          <w:rFonts w:ascii="Arial Narrow" w:hAnsi="Arial Narrow" w:cs="Arial"/>
        </w:rPr>
        <w:t xml:space="preserve"> polygon</w:t>
      </w:r>
      <w:r w:rsidR="00026B70" w:rsidRPr="003078C0">
        <w:rPr>
          <w:rFonts w:ascii="Arial Narrow" w:hAnsi="Arial Narrow" w:cs="Arial"/>
        </w:rPr>
        <w:t xml:space="preserve"> or part of the polygon</w:t>
      </w:r>
      <w:r w:rsidR="00291B63" w:rsidRPr="003078C0">
        <w:rPr>
          <w:rFonts w:ascii="Arial Narrow" w:hAnsi="Arial Narrow" w:cs="Arial"/>
        </w:rPr>
        <w:t>.</w:t>
      </w:r>
    </w:p>
    <w:p w14:paraId="73C5BDFE" w14:textId="56FD05DF" w:rsidR="00B424AF" w:rsidRPr="003078C0" w:rsidRDefault="00B424AF" w:rsidP="00B424AF">
      <w:pPr>
        <w:pStyle w:val="ListParagraph"/>
        <w:numPr>
          <w:ilvl w:val="0"/>
          <w:numId w:val="6"/>
        </w:numPr>
        <w:spacing w:after="0"/>
        <w:rPr>
          <w:rFonts w:ascii="Arial Narrow" w:hAnsi="Arial Narrow" w:cs="Arial"/>
        </w:rPr>
      </w:pPr>
      <w:r w:rsidRPr="003078C0">
        <w:rPr>
          <w:rFonts w:ascii="Arial Narrow" w:hAnsi="Arial Narrow" w:cs="Arial"/>
        </w:rPr>
        <w:t>Walk</w:t>
      </w:r>
      <w:r w:rsidR="00125087" w:rsidRPr="003078C0">
        <w:rPr>
          <w:rFonts w:ascii="Arial Narrow" w:hAnsi="Arial Narrow" w:cs="Arial"/>
        </w:rPr>
        <w:t>/drive</w:t>
      </w:r>
      <w:r w:rsidRPr="003078C0">
        <w:rPr>
          <w:rFonts w:ascii="Arial Narrow" w:hAnsi="Arial Narrow" w:cs="Arial"/>
        </w:rPr>
        <w:t xml:space="preserve"> </w:t>
      </w:r>
      <w:r w:rsidR="00291B63" w:rsidRPr="003078C0">
        <w:rPr>
          <w:rFonts w:ascii="Arial Narrow" w:hAnsi="Arial Narrow" w:cs="Arial"/>
        </w:rPr>
        <w:t xml:space="preserve">to your first survey spot </w:t>
      </w:r>
      <w:r w:rsidR="00125087" w:rsidRPr="003078C0">
        <w:rPr>
          <w:rFonts w:ascii="Arial Narrow" w:hAnsi="Arial Narrow" w:cs="Arial"/>
        </w:rPr>
        <w:t xml:space="preserve">(staying alert for the presence of NOHA) </w:t>
      </w:r>
      <w:r w:rsidR="00291B63" w:rsidRPr="003078C0">
        <w:rPr>
          <w:rFonts w:ascii="Arial Narrow" w:hAnsi="Arial Narrow" w:cs="Arial"/>
        </w:rPr>
        <w:t>and spend 15 or 30 minutes there depending on how broad the viewshed is. If the viewshed is limited, spend 15 minutes, and if it is expansive, spend 30 minutes</w:t>
      </w:r>
      <w:r w:rsidRPr="003078C0">
        <w:rPr>
          <w:rFonts w:ascii="Arial Narrow" w:hAnsi="Arial Narrow" w:cs="Arial"/>
        </w:rPr>
        <w:t xml:space="preserve">. </w:t>
      </w:r>
      <w:r w:rsidR="00125087" w:rsidRPr="003078C0">
        <w:rPr>
          <w:rFonts w:ascii="Arial Narrow" w:hAnsi="Arial Narrow" w:cs="Arial"/>
        </w:rPr>
        <w:t>If habitat is completely unsuitable, you do not need to spend the full duration there.</w:t>
      </w:r>
    </w:p>
    <w:p w14:paraId="0750789E" w14:textId="30525178" w:rsidR="00B424AF" w:rsidRPr="003078C0" w:rsidRDefault="00B424AF" w:rsidP="00B424AF">
      <w:pPr>
        <w:pStyle w:val="ListParagraph"/>
        <w:numPr>
          <w:ilvl w:val="0"/>
          <w:numId w:val="6"/>
        </w:numPr>
        <w:spacing w:after="0"/>
        <w:rPr>
          <w:rFonts w:ascii="Arial Narrow" w:hAnsi="Arial Narrow" w:cs="Arial"/>
        </w:rPr>
      </w:pPr>
      <w:r w:rsidRPr="003078C0">
        <w:rPr>
          <w:rFonts w:ascii="Arial Narrow" w:hAnsi="Arial Narrow" w:cs="Arial"/>
        </w:rPr>
        <w:t>Watch and listen for 15</w:t>
      </w:r>
      <w:r w:rsidR="007B6D20" w:rsidRPr="003078C0">
        <w:rPr>
          <w:rFonts w:ascii="Arial Narrow" w:hAnsi="Arial Narrow" w:cs="Arial"/>
        </w:rPr>
        <w:t>/30</w:t>
      </w:r>
      <w:r w:rsidRPr="003078C0">
        <w:rPr>
          <w:rFonts w:ascii="Arial Narrow" w:hAnsi="Arial Narrow" w:cs="Arial"/>
        </w:rPr>
        <w:t xml:space="preserve"> minutes at the first </w:t>
      </w:r>
      <w:r w:rsidR="007B6D20" w:rsidRPr="003078C0">
        <w:rPr>
          <w:rFonts w:ascii="Arial Narrow" w:hAnsi="Arial Narrow" w:cs="Arial"/>
        </w:rPr>
        <w:t>survey location</w:t>
      </w:r>
      <w:r w:rsidRPr="003078C0">
        <w:rPr>
          <w:rFonts w:ascii="Arial Narrow" w:hAnsi="Arial Narrow" w:cs="Arial"/>
        </w:rPr>
        <w:t xml:space="preserve">. </w:t>
      </w:r>
    </w:p>
    <w:p w14:paraId="2956ECBD" w14:textId="5C917C45" w:rsidR="00B424AF" w:rsidRPr="003078C0" w:rsidRDefault="00B424AF" w:rsidP="00424BED">
      <w:pPr>
        <w:pStyle w:val="ListParagraph"/>
        <w:numPr>
          <w:ilvl w:val="1"/>
          <w:numId w:val="6"/>
        </w:numPr>
        <w:spacing w:after="0"/>
        <w:rPr>
          <w:rFonts w:ascii="Arial Narrow" w:hAnsi="Arial Narrow" w:cs="Arial"/>
        </w:rPr>
      </w:pPr>
      <w:proofErr w:type="gramStart"/>
      <w:r w:rsidRPr="003078C0">
        <w:rPr>
          <w:rFonts w:ascii="Arial Narrow" w:hAnsi="Arial Narrow" w:cs="Arial"/>
        </w:rPr>
        <w:t>Depending upon the survey area, there</w:t>
      </w:r>
      <w:proofErr w:type="gramEnd"/>
      <w:r w:rsidRPr="003078C0">
        <w:rPr>
          <w:rFonts w:ascii="Arial Narrow" w:hAnsi="Arial Narrow" w:cs="Arial"/>
        </w:rPr>
        <w:t xml:space="preserve"> may only be one patch, or there may be multiple patches or a long linear patch. We want surveyors to </w:t>
      </w:r>
      <w:r w:rsidRPr="003078C0">
        <w:rPr>
          <w:rFonts w:ascii="Arial Narrow" w:hAnsi="Arial Narrow" w:cs="Arial"/>
          <w:b/>
          <w:bCs/>
        </w:rPr>
        <w:t>spend at least 15 min per suitable habitat patch</w:t>
      </w:r>
      <w:r w:rsidRPr="003078C0">
        <w:rPr>
          <w:rFonts w:ascii="Arial Narrow" w:hAnsi="Arial Narrow" w:cs="Arial"/>
        </w:rPr>
        <w:t xml:space="preserve"> (regardless of occupancy). </w:t>
      </w:r>
      <w:r w:rsidRPr="003078C0">
        <w:rPr>
          <w:rFonts w:ascii="Arial Narrow" w:hAnsi="Arial Narrow"/>
        </w:rPr>
        <w:t>Ensure all survey areas have 100 percent visual and aural coverage</w:t>
      </w:r>
      <w:r w:rsidR="004E5B40" w:rsidRPr="003078C0">
        <w:rPr>
          <w:rFonts w:ascii="Arial Narrow" w:hAnsi="Arial Narrow"/>
        </w:rPr>
        <w:t>.</w:t>
      </w:r>
    </w:p>
    <w:p w14:paraId="77B46246" w14:textId="2A3F0D9B" w:rsidR="00424BED" w:rsidRPr="003078C0" w:rsidRDefault="00424BED" w:rsidP="004E5B40">
      <w:pPr>
        <w:pStyle w:val="ListParagraph"/>
        <w:numPr>
          <w:ilvl w:val="1"/>
          <w:numId w:val="6"/>
        </w:numPr>
        <w:spacing w:after="0"/>
        <w:rPr>
          <w:rFonts w:ascii="Arial Narrow" w:hAnsi="Arial Narrow" w:cs="Arial"/>
        </w:rPr>
      </w:pPr>
      <w:r w:rsidRPr="003078C0">
        <w:rPr>
          <w:rFonts w:ascii="Arial Narrow" w:hAnsi="Arial Narrow"/>
        </w:rPr>
        <w:t xml:space="preserve">Within the Survey Effort Section, please record the Dominant Surrounding Land Use(s) as descriptive text. </w:t>
      </w:r>
    </w:p>
    <w:p w14:paraId="4FF9ACDA" w14:textId="7B027221" w:rsidR="00424BED" w:rsidRPr="003078C0" w:rsidRDefault="00424BED" w:rsidP="00424BED">
      <w:pPr>
        <w:pStyle w:val="ListParagraph"/>
        <w:widowControl w:val="0"/>
        <w:numPr>
          <w:ilvl w:val="1"/>
          <w:numId w:val="6"/>
        </w:numPr>
        <w:autoSpaceDE w:val="0"/>
        <w:autoSpaceDN w:val="0"/>
        <w:adjustRightInd w:val="0"/>
        <w:spacing w:before="75" w:after="0"/>
        <w:rPr>
          <w:rFonts w:ascii="Arial Narrow" w:hAnsi="Arial Narrow"/>
          <w:sz w:val="24"/>
          <w:szCs w:val="24"/>
        </w:rPr>
      </w:pPr>
      <w:r w:rsidRPr="003078C0">
        <w:rPr>
          <w:rFonts w:ascii="Arial Narrow" w:hAnsi="Arial Narrow"/>
        </w:rPr>
        <w:lastRenderedPageBreak/>
        <w:t xml:space="preserve">Also record the Nesting Substrate Suitability for each survey area. This is a “broad” view of the nesting substrate. </w:t>
      </w:r>
      <w:r w:rsidRPr="003078C0">
        <w:rPr>
          <w:rFonts w:ascii="Arial Narrow" w:hAnsi="Arial Narrow" w:cs="CIDFont+F2"/>
          <w:color w:val="000000"/>
        </w:rPr>
        <w:t xml:space="preserve">Choose 1 for locations with vegetation suitable for nesting, 2 for locations where nesting substrate is present but it appears to be unsuitable for nesting (e.g., it is immature, too short, lacks sufficient foliage, too sparse, or has recently been burned); choose 3 for locations where nesting substrate is currently absent but could potentially return (e.g., </w:t>
      </w:r>
      <w:r w:rsidR="00026B70" w:rsidRPr="003078C0">
        <w:rPr>
          <w:rFonts w:ascii="Arial Narrow" w:hAnsi="Arial Narrow" w:cs="CIDFont+F2"/>
          <w:color w:val="000000"/>
        </w:rPr>
        <w:t>grassland that has been mowed</w:t>
      </w:r>
      <w:r w:rsidRPr="003078C0">
        <w:rPr>
          <w:rFonts w:ascii="Arial Narrow" w:hAnsi="Arial Narrow" w:cs="CIDFont+F2"/>
          <w:color w:val="000000"/>
        </w:rPr>
        <w:t>), or choose 4 if the site is permanently unsuitable (e.g., has been converted to urban development, orchard, or vineyard). Briefly describe why you came to your conclusion on nesting substrate suitability in Comments.</w:t>
      </w:r>
    </w:p>
    <w:p w14:paraId="2762F490" w14:textId="3D32ACC0" w:rsidR="00852F42" w:rsidRPr="003078C0" w:rsidRDefault="00852F42" w:rsidP="00852F42">
      <w:pPr>
        <w:pStyle w:val="ListParagraph"/>
        <w:numPr>
          <w:ilvl w:val="0"/>
          <w:numId w:val="6"/>
        </w:numPr>
        <w:spacing w:after="0"/>
        <w:rPr>
          <w:rFonts w:ascii="Arial Narrow" w:hAnsi="Arial Narrow" w:cs="Arial"/>
        </w:rPr>
      </w:pPr>
      <w:r w:rsidRPr="003078C0">
        <w:rPr>
          <w:rFonts w:ascii="Arial Narrow" w:hAnsi="Arial Narrow" w:cs="Arial"/>
        </w:rPr>
        <w:t xml:space="preserve">There are 2 types of sub-polygon data that will be recorded in BOTH Fulcrum and Collector: </w:t>
      </w:r>
      <w:r w:rsidRPr="003078C0">
        <w:rPr>
          <w:rFonts w:ascii="Arial Narrow" w:hAnsi="Arial Narrow" w:cs="Arial"/>
          <w:b/>
          <w:bCs/>
        </w:rPr>
        <w:t>Occupied and Unoccupied sub-polygons</w:t>
      </w:r>
      <w:r w:rsidRPr="003078C0">
        <w:rPr>
          <w:rFonts w:ascii="Arial Narrow" w:hAnsi="Arial Narrow" w:cs="Arial"/>
        </w:rPr>
        <w:t xml:space="preserve">. </w:t>
      </w:r>
      <w:r w:rsidR="000643BA" w:rsidRPr="003078C0">
        <w:rPr>
          <w:rFonts w:ascii="Arial Narrow" w:hAnsi="Arial Narrow" w:cs="Arial"/>
        </w:rPr>
        <w:t xml:space="preserve">For both sub-polygons, please make sure the location of the data you collect is near the center of the polygon. Move the </w:t>
      </w:r>
      <w:r w:rsidR="00687387" w:rsidRPr="003078C0">
        <w:rPr>
          <w:rFonts w:ascii="Arial Narrow" w:hAnsi="Arial Narrow" w:cs="Arial"/>
        </w:rPr>
        <w:t xml:space="preserve">“Locate” icon to the center of the sub-polygon when recording data. Use a bad-elf or other higher accuracy GPS to record/delineate the sub-polygons in Collector. </w:t>
      </w:r>
    </w:p>
    <w:p w14:paraId="5C1A2448" w14:textId="27E14B1C" w:rsidR="00815841" w:rsidRPr="003078C0" w:rsidRDefault="00815841" w:rsidP="00815841">
      <w:pPr>
        <w:pStyle w:val="ListParagraph"/>
        <w:numPr>
          <w:ilvl w:val="1"/>
          <w:numId w:val="6"/>
        </w:numPr>
        <w:spacing w:after="0"/>
        <w:rPr>
          <w:rFonts w:ascii="Arial Narrow" w:hAnsi="Arial Narrow" w:cs="Arial"/>
        </w:rPr>
      </w:pPr>
      <w:proofErr w:type="gramStart"/>
      <w:r w:rsidRPr="003078C0">
        <w:rPr>
          <w:rFonts w:ascii="Arial Narrow" w:hAnsi="Arial Narrow" w:cs="Arial"/>
        </w:rPr>
        <w:t>As a general rule</w:t>
      </w:r>
      <w:proofErr w:type="gramEnd"/>
      <w:r w:rsidRPr="003078C0">
        <w:rPr>
          <w:rFonts w:ascii="Arial Narrow" w:hAnsi="Arial Narrow" w:cs="Arial"/>
        </w:rPr>
        <w:t xml:space="preserve">, create as few sub-polygons as possible, and avoid overly segmenting the survey area. If there are large stretches of unsuitable habitat between patches of suitable habitat, then several sub-polygons may be necessary. </w:t>
      </w:r>
    </w:p>
    <w:p w14:paraId="3705DAF3" w14:textId="6E8D8B11" w:rsidR="005C4AD4" w:rsidRPr="003078C0" w:rsidRDefault="00B424AF" w:rsidP="00B424AF">
      <w:pPr>
        <w:pStyle w:val="ListParagraph"/>
        <w:numPr>
          <w:ilvl w:val="0"/>
          <w:numId w:val="6"/>
        </w:numPr>
        <w:spacing w:after="0"/>
        <w:rPr>
          <w:rFonts w:ascii="Arial Narrow" w:hAnsi="Arial Narrow" w:cs="Arial"/>
        </w:rPr>
      </w:pPr>
      <w:r w:rsidRPr="003078C0">
        <w:rPr>
          <w:rFonts w:ascii="Arial Narrow" w:hAnsi="Arial Narrow" w:cs="Arial"/>
        </w:rPr>
        <w:t xml:space="preserve">For habitat patches that are </w:t>
      </w:r>
      <w:r w:rsidR="00852F42" w:rsidRPr="003078C0">
        <w:rPr>
          <w:rFonts w:ascii="Arial Narrow" w:hAnsi="Arial Narrow" w:cs="Arial"/>
          <w:b/>
          <w:bCs/>
        </w:rPr>
        <w:t>UNOCCUPIED</w:t>
      </w:r>
      <w:r w:rsidRPr="003078C0">
        <w:rPr>
          <w:rFonts w:ascii="Arial Narrow" w:hAnsi="Arial Narrow" w:cs="Arial"/>
        </w:rPr>
        <w:t xml:space="preserve">, </w:t>
      </w:r>
      <w:r w:rsidR="005C4AD4" w:rsidRPr="003078C0">
        <w:rPr>
          <w:rFonts w:ascii="Arial Narrow" w:hAnsi="Arial Narrow" w:cs="Arial"/>
        </w:rPr>
        <w:t xml:space="preserve">select </w:t>
      </w:r>
      <w:r w:rsidR="005C4AD4" w:rsidRPr="003078C0">
        <w:rPr>
          <w:rFonts w:ascii="Arial Narrow" w:hAnsi="Arial Narrow" w:cs="Arial"/>
          <w:b/>
          <w:bCs/>
        </w:rPr>
        <w:t>NO</w:t>
      </w:r>
      <w:r w:rsidR="005C4AD4" w:rsidRPr="003078C0">
        <w:rPr>
          <w:rFonts w:ascii="Arial Narrow" w:hAnsi="Arial Narrow" w:cs="Arial"/>
        </w:rPr>
        <w:t xml:space="preserve"> for the question: Is Breeding Survey Area Polygon Occupied by </w:t>
      </w:r>
      <w:r w:rsidR="00026B70" w:rsidRPr="003078C0">
        <w:rPr>
          <w:rFonts w:ascii="Arial Narrow" w:hAnsi="Arial Narrow" w:cs="Arial"/>
        </w:rPr>
        <w:t>NOHA</w:t>
      </w:r>
      <w:r w:rsidR="005C4AD4" w:rsidRPr="003078C0">
        <w:rPr>
          <w:rFonts w:ascii="Arial Narrow" w:hAnsi="Arial Narrow" w:cs="Arial"/>
        </w:rPr>
        <w:t>?</w:t>
      </w:r>
    </w:p>
    <w:p w14:paraId="1269EDE3" w14:textId="0E5B5200" w:rsidR="005C4AD4" w:rsidRPr="003078C0" w:rsidRDefault="005C4AD4" w:rsidP="005C4AD4">
      <w:pPr>
        <w:pStyle w:val="ListParagraph"/>
        <w:numPr>
          <w:ilvl w:val="1"/>
          <w:numId w:val="6"/>
        </w:numPr>
        <w:spacing w:after="0"/>
        <w:rPr>
          <w:rFonts w:ascii="Arial Narrow" w:hAnsi="Arial Narrow" w:cs="Arial"/>
        </w:rPr>
      </w:pPr>
      <w:r w:rsidRPr="003078C0">
        <w:rPr>
          <w:rFonts w:ascii="Arial Narrow" w:hAnsi="Arial Narrow" w:cs="Arial"/>
        </w:rPr>
        <w:t xml:space="preserve">Then complete the </w:t>
      </w:r>
      <w:r w:rsidRPr="003078C0">
        <w:rPr>
          <w:rFonts w:ascii="Arial Narrow" w:hAnsi="Arial Narrow" w:cs="Arial"/>
          <w:b/>
          <w:bCs/>
        </w:rPr>
        <w:t>Sub-Polygon Form</w:t>
      </w:r>
      <w:r w:rsidRPr="003078C0">
        <w:rPr>
          <w:rFonts w:ascii="Arial Narrow" w:hAnsi="Arial Narrow" w:cs="Arial"/>
        </w:rPr>
        <w:t xml:space="preserve"> for each sub-polygon that is unoccupied. Make sure to label each sub-polygon with </w:t>
      </w:r>
      <w:r w:rsidR="00852F42" w:rsidRPr="003078C0">
        <w:rPr>
          <w:rFonts w:ascii="Arial Narrow" w:hAnsi="Arial Narrow" w:cs="Arial"/>
        </w:rPr>
        <w:t xml:space="preserve">the survey area name for the polygon you are surveying, plus a sequential number (i.e. if you are at </w:t>
      </w:r>
      <w:proofErr w:type="spellStart"/>
      <w:r w:rsidR="00852F42" w:rsidRPr="003078C0">
        <w:rPr>
          <w:rFonts w:ascii="Arial Narrow" w:hAnsi="Arial Narrow" w:cs="Arial"/>
        </w:rPr>
        <w:t>Batiquitos</w:t>
      </w:r>
      <w:proofErr w:type="spellEnd"/>
      <w:r w:rsidR="00852F42" w:rsidRPr="003078C0">
        <w:rPr>
          <w:rFonts w:ascii="Arial Narrow" w:hAnsi="Arial Narrow" w:cs="Arial"/>
        </w:rPr>
        <w:t xml:space="preserve"> Lagoon, your first sub-polygon name will be </w:t>
      </w:r>
      <w:proofErr w:type="spellStart"/>
      <w:r w:rsidR="00852F42" w:rsidRPr="003078C0">
        <w:rPr>
          <w:rFonts w:ascii="Arial Narrow" w:hAnsi="Arial Narrow" w:cs="Arial"/>
        </w:rPr>
        <w:t>Batiquitos</w:t>
      </w:r>
      <w:proofErr w:type="spellEnd"/>
      <w:r w:rsidR="00852F42" w:rsidRPr="003078C0">
        <w:rPr>
          <w:rFonts w:ascii="Arial Narrow" w:hAnsi="Arial Narrow" w:cs="Arial"/>
        </w:rPr>
        <w:t xml:space="preserve"> Lagoon 1). </w:t>
      </w:r>
      <w:r w:rsidRPr="003078C0">
        <w:rPr>
          <w:rFonts w:ascii="Arial Narrow" w:hAnsi="Arial Narrow" w:cs="Arial"/>
        </w:rPr>
        <w:t xml:space="preserve"> </w:t>
      </w:r>
      <w:r w:rsidR="00852F42" w:rsidRPr="003078C0">
        <w:rPr>
          <w:rFonts w:ascii="Arial Narrow" w:hAnsi="Arial Narrow" w:cs="Arial"/>
        </w:rPr>
        <w:t>Use the same naming scheme for your polygons in Collector</w:t>
      </w:r>
      <w:r w:rsidR="00815841" w:rsidRPr="003078C0">
        <w:rPr>
          <w:rFonts w:ascii="Arial Narrow" w:hAnsi="Arial Narrow" w:cs="Arial"/>
        </w:rPr>
        <w:t xml:space="preserve"> as the Fulcrum data will be linked to the Collector sub-polygons with name/number.</w:t>
      </w:r>
    </w:p>
    <w:p w14:paraId="2EA232EC" w14:textId="296AB9DA" w:rsidR="00852F42" w:rsidRPr="003078C0" w:rsidRDefault="005C4AD4" w:rsidP="005C4AD4">
      <w:pPr>
        <w:pStyle w:val="ListParagraph"/>
        <w:numPr>
          <w:ilvl w:val="1"/>
          <w:numId w:val="6"/>
        </w:numPr>
        <w:spacing w:after="0"/>
        <w:rPr>
          <w:rFonts w:ascii="Arial Narrow" w:hAnsi="Arial Narrow" w:cs="Arial"/>
        </w:rPr>
      </w:pPr>
      <w:r w:rsidRPr="003078C0">
        <w:rPr>
          <w:rFonts w:ascii="Arial Narrow" w:hAnsi="Arial Narrow" w:cs="Arial"/>
        </w:rPr>
        <w:t>Delineate each sub-polygon (aka habitat patch) in Collector</w:t>
      </w:r>
      <w:r w:rsidR="00852F42" w:rsidRPr="003078C0">
        <w:rPr>
          <w:rFonts w:ascii="Arial Narrow" w:hAnsi="Arial Narrow" w:cs="Arial"/>
        </w:rPr>
        <w:t xml:space="preserve"> using the same naming scheme as Fulcrum</w:t>
      </w:r>
      <w:r w:rsidRPr="003078C0">
        <w:rPr>
          <w:rFonts w:ascii="Arial Narrow" w:hAnsi="Arial Narrow" w:cs="Arial"/>
        </w:rPr>
        <w:t xml:space="preserve">. Please be specific in your drawing and delineate the specific </w:t>
      </w:r>
      <w:r w:rsidR="00852F42" w:rsidRPr="003078C0">
        <w:rPr>
          <w:rFonts w:ascii="Arial Narrow" w:hAnsi="Arial Narrow" w:cs="Arial"/>
        </w:rPr>
        <w:t xml:space="preserve">suitable </w:t>
      </w:r>
      <w:r w:rsidRPr="003078C0">
        <w:rPr>
          <w:rFonts w:ascii="Arial Narrow" w:hAnsi="Arial Narrow" w:cs="Arial"/>
        </w:rPr>
        <w:t xml:space="preserve">vegetation community </w:t>
      </w:r>
      <w:r w:rsidR="00852F42" w:rsidRPr="003078C0">
        <w:rPr>
          <w:rFonts w:ascii="Arial Narrow" w:hAnsi="Arial Narrow" w:cs="Arial"/>
        </w:rPr>
        <w:t>(</w:t>
      </w:r>
      <w:r w:rsidR="00026B70" w:rsidRPr="003078C0">
        <w:rPr>
          <w:rFonts w:ascii="Arial Narrow" w:hAnsi="Arial Narrow" w:cs="Arial"/>
        </w:rPr>
        <w:t>freshwater wetland/marsh, brackish/salt wetland/marsh, native grassland, nonnative grassland, coastal sage scrub, etc.</w:t>
      </w:r>
      <w:r w:rsidR="00852F42" w:rsidRPr="003078C0">
        <w:rPr>
          <w:rFonts w:ascii="Arial Narrow" w:hAnsi="Arial Narrow" w:cs="Arial"/>
        </w:rPr>
        <w:t xml:space="preserve">) </w:t>
      </w:r>
      <w:r w:rsidRPr="003078C0">
        <w:rPr>
          <w:rFonts w:ascii="Arial Narrow" w:hAnsi="Arial Narrow" w:cs="Arial"/>
        </w:rPr>
        <w:t>that is considered unoccupied.</w:t>
      </w:r>
      <w:r w:rsidR="00852F42" w:rsidRPr="003078C0">
        <w:rPr>
          <w:rFonts w:ascii="Arial Narrow" w:hAnsi="Arial Narrow" w:cs="Arial"/>
        </w:rPr>
        <w:t xml:space="preserve"> </w:t>
      </w:r>
    </w:p>
    <w:p w14:paraId="03D46ABF" w14:textId="4D9FC2B7" w:rsidR="00852F42" w:rsidRPr="003078C0" w:rsidRDefault="00852F42" w:rsidP="00852F42">
      <w:pPr>
        <w:pStyle w:val="ListParagraph"/>
        <w:numPr>
          <w:ilvl w:val="2"/>
          <w:numId w:val="6"/>
        </w:numPr>
        <w:spacing w:after="0"/>
        <w:rPr>
          <w:rFonts w:ascii="Arial Narrow" w:hAnsi="Arial Narrow" w:cs="Arial"/>
        </w:rPr>
      </w:pPr>
      <w:r w:rsidRPr="003078C0">
        <w:rPr>
          <w:rFonts w:ascii="Arial Narrow" w:hAnsi="Arial Narrow" w:cs="Arial"/>
        </w:rPr>
        <w:t xml:space="preserve">If you get to an area and there is breeding </w:t>
      </w:r>
      <w:proofErr w:type="gramStart"/>
      <w:r w:rsidRPr="003078C0">
        <w:rPr>
          <w:rFonts w:ascii="Arial Narrow" w:hAnsi="Arial Narrow" w:cs="Arial"/>
        </w:rPr>
        <w:t>habitat</w:t>
      </w:r>
      <w:proofErr w:type="gramEnd"/>
      <w:r w:rsidRPr="003078C0">
        <w:rPr>
          <w:rFonts w:ascii="Arial Narrow" w:hAnsi="Arial Narrow" w:cs="Arial"/>
        </w:rPr>
        <w:t xml:space="preserve"> </w:t>
      </w:r>
      <w:r w:rsidR="004C41C6" w:rsidRPr="003078C0">
        <w:rPr>
          <w:rFonts w:ascii="Arial Narrow" w:hAnsi="Arial Narrow" w:cs="Arial"/>
        </w:rPr>
        <w:t>but it is unoccupied</w:t>
      </w:r>
      <w:r w:rsidRPr="003078C0">
        <w:rPr>
          <w:rFonts w:ascii="Arial Narrow" w:hAnsi="Arial Narrow" w:cs="Arial"/>
        </w:rPr>
        <w:t xml:space="preserve">, please map the </w:t>
      </w:r>
      <w:r w:rsidR="001473D6" w:rsidRPr="003078C0">
        <w:rPr>
          <w:rFonts w:ascii="Arial Narrow" w:hAnsi="Arial Narrow" w:cs="Arial"/>
        </w:rPr>
        <w:t>area</w:t>
      </w:r>
      <w:r w:rsidRPr="003078C0">
        <w:rPr>
          <w:rFonts w:ascii="Arial Narrow" w:hAnsi="Arial Narrow" w:cs="Arial"/>
        </w:rPr>
        <w:t>, label it as unoccupied</w:t>
      </w:r>
      <w:r w:rsidR="00A23625" w:rsidRPr="003078C0">
        <w:rPr>
          <w:rFonts w:ascii="Arial Narrow" w:hAnsi="Arial Narrow" w:cs="Arial"/>
        </w:rPr>
        <w:t>,</w:t>
      </w:r>
      <w:r w:rsidRPr="003078C0">
        <w:rPr>
          <w:rFonts w:ascii="Arial Narrow" w:hAnsi="Arial Narrow" w:cs="Arial"/>
        </w:rPr>
        <w:t xml:space="preserve"> </w:t>
      </w:r>
      <w:r w:rsidR="004C41C6" w:rsidRPr="003078C0">
        <w:rPr>
          <w:rFonts w:ascii="Arial Narrow" w:hAnsi="Arial Narrow" w:cs="Arial"/>
        </w:rPr>
        <w:t>and fill out the threats and management form</w:t>
      </w:r>
      <w:r w:rsidRPr="003078C0">
        <w:rPr>
          <w:rFonts w:ascii="Arial Narrow" w:hAnsi="Arial Narrow" w:cs="Arial"/>
        </w:rPr>
        <w:t xml:space="preserve">. </w:t>
      </w:r>
    </w:p>
    <w:p w14:paraId="322178CC" w14:textId="2642F982" w:rsidR="005C4AD4" w:rsidRPr="003078C0" w:rsidRDefault="00852F42" w:rsidP="00852F42">
      <w:pPr>
        <w:pStyle w:val="ListParagraph"/>
        <w:numPr>
          <w:ilvl w:val="2"/>
          <w:numId w:val="6"/>
        </w:numPr>
        <w:spacing w:after="0"/>
        <w:rPr>
          <w:rFonts w:ascii="Arial Narrow" w:hAnsi="Arial Narrow" w:cs="Arial"/>
        </w:rPr>
      </w:pPr>
      <w:r w:rsidRPr="003078C0">
        <w:rPr>
          <w:rFonts w:ascii="Arial Narrow" w:hAnsi="Arial Narrow" w:cs="Arial"/>
        </w:rPr>
        <w:t>If you get to an area that has no potential to support any habitat for breeding (</w:t>
      </w:r>
      <w:r w:rsidR="001473D6" w:rsidRPr="003078C0">
        <w:rPr>
          <w:rFonts w:ascii="Arial Narrow" w:hAnsi="Arial Narrow" w:cs="Arial"/>
        </w:rPr>
        <w:t xml:space="preserve">short grass, rocky terrain, </w:t>
      </w:r>
      <w:r w:rsidRPr="003078C0">
        <w:rPr>
          <w:rFonts w:ascii="Arial Narrow" w:hAnsi="Arial Narrow" w:cs="Arial"/>
        </w:rPr>
        <w:t>heavily disturbed, etc</w:t>
      </w:r>
      <w:r w:rsidR="001473D6" w:rsidRPr="003078C0">
        <w:rPr>
          <w:rFonts w:ascii="Arial Narrow" w:hAnsi="Arial Narrow" w:cs="Arial"/>
        </w:rPr>
        <w:t>.</w:t>
      </w:r>
      <w:r w:rsidRPr="003078C0">
        <w:rPr>
          <w:rFonts w:ascii="Arial Narrow" w:hAnsi="Arial Narrow" w:cs="Arial"/>
        </w:rPr>
        <w:t>,</w:t>
      </w:r>
      <w:r w:rsidR="001473D6" w:rsidRPr="003078C0">
        <w:rPr>
          <w:rFonts w:ascii="Arial Narrow" w:hAnsi="Arial Narrow" w:cs="Arial"/>
        </w:rPr>
        <w:t>)</w:t>
      </w:r>
      <w:r w:rsidRPr="003078C0">
        <w:rPr>
          <w:rFonts w:ascii="Arial Narrow" w:hAnsi="Arial Narrow" w:cs="Arial"/>
        </w:rPr>
        <w:t xml:space="preserve"> there is no need to map any polygons</w:t>
      </w:r>
      <w:r w:rsidR="004C41C6" w:rsidRPr="003078C0">
        <w:rPr>
          <w:rFonts w:ascii="Arial Narrow" w:hAnsi="Arial Narrow" w:cs="Arial"/>
        </w:rPr>
        <w:t>, and no need to fill out threats and management</w:t>
      </w:r>
      <w:r w:rsidRPr="003078C0">
        <w:rPr>
          <w:rFonts w:ascii="Arial Narrow" w:hAnsi="Arial Narrow" w:cs="Arial"/>
        </w:rPr>
        <w:t>.</w:t>
      </w:r>
    </w:p>
    <w:p w14:paraId="6E1B02AE" w14:textId="40354B3D" w:rsidR="00040B51" w:rsidRPr="003078C0" w:rsidRDefault="00040B51" w:rsidP="004E5B40">
      <w:pPr>
        <w:pStyle w:val="ListParagraph"/>
        <w:numPr>
          <w:ilvl w:val="1"/>
          <w:numId w:val="6"/>
        </w:numPr>
        <w:spacing w:after="0"/>
        <w:rPr>
          <w:rFonts w:ascii="Arial Narrow" w:hAnsi="Arial Narrow" w:cs="Arial"/>
        </w:rPr>
      </w:pPr>
      <w:r w:rsidRPr="003078C0">
        <w:rPr>
          <w:rFonts w:ascii="Arial Narrow" w:hAnsi="Arial Narrow" w:cs="Arial"/>
        </w:rPr>
        <w:t xml:space="preserve">Please take several photographs for each </w:t>
      </w:r>
      <w:r w:rsidR="004C41C6" w:rsidRPr="003078C0">
        <w:rPr>
          <w:rFonts w:ascii="Arial Narrow" w:hAnsi="Arial Narrow" w:cs="Arial"/>
        </w:rPr>
        <w:t xml:space="preserve">suitable </w:t>
      </w:r>
      <w:r w:rsidRPr="003078C0">
        <w:rPr>
          <w:rFonts w:ascii="Arial Narrow" w:hAnsi="Arial Narrow" w:cs="Arial"/>
        </w:rPr>
        <w:t xml:space="preserve">sub-polygon and label/describe them. </w:t>
      </w:r>
    </w:p>
    <w:p w14:paraId="199E4759" w14:textId="5070ECBA" w:rsidR="004E5B40" w:rsidRPr="003078C0" w:rsidRDefault="00B424AF" w:rsidP="00B424AF">
      <w:pPr>
        <w:pStyle w:val="ListParagraph"/>
        <w:numPr>
          <w:ilvl w:val="0"/>
          <w:numId w:val="6"/>
        </w:numPr>
        <w:spacing w:after="0"/>
        <w:rPr>
          <w:rFonts w:ascii="Arial Narrow" w:hAnsi="Arial Narrow" w:cs="Arial"/>
        </w:rPr>
      </w:pPr>
      <w:r w:rsidRPr="003078C0">
        <w:rPr>
          <w:rFonts w:ascii="Arial Narrow" w:hAnsi="Arial Narrow" w:cs="Arial"/>
        </w:rPr>
        <w:t xml:space="preserve">For habitat patches that are </w:t>
      </w:r>
      <w:r w:rsidR="00A23625" w:rsidRPr="003078C0">
        <w:rPr>
          <w:rFonts w:ascii="Arial Narrow" w:hAnsi="Arial Narrow" w:cs="Arial"/>
          <w:b/>
          <w:bCs/>
        </w:rPr>
        <w:t>OCCUPIED</w:t>
      </w:r>
      <w:r w:rsidRPr="003078C0">
        <w:rPr>
          <w:rFonts w:ascii="Arial Narrow" w:hAnsi="Arial Narrow" w:cs="Arial"/>
        </w:rPr>
        <w:t xml:space="preserve">, </w:t>
      </w:r>
      <w:r w:rsidR="004E5B40" w:rsidRPr="003078C0">
        <w:rPr>
          <w:rFonts w:ascii="Arial Narrow" w:hAnsi="Arial Narrow" w:cs="Arial"/>
        </w:rPr>
        <w:t xml:space="preserve">select </w:t>
      </w:r>
      <w:r w:rsidR="004E5B40" w:rsidRPr="003078C0">
        <w:rPr>
          <w:rFonts w:ascii="Arial Narrow" w:hAnsi="Arial Narrow" w:cs="Arial"/>
          <w:b/>
          <w:bCs/>
        </w:rPr>
        <w:t>YES</w:t>
      </w:r>
      <w:r w:rsidR="004E5B40" w:rsidRPr="003078C0">
        <w:rPr>
          <w:rFonts w:ascii="Arial Narrow" w:hAnsi="Arial Narrow" w:cs="Arial"/>
        </w:rPr>
        <w:t xml:space="preserve"> for the question: Is Breeding Survey Area Polygon Occupied by </w:t>
      </w:r>
      <w:r w:rsidR="003A4627" w:rsidRPr="003078C0">
        <w:rPr>
          <w:rFonts w:ascii="Arial Narrow" w:hAnsi="Arial Narrow" w:cs="Arial"/>
        </w:rPr>
        <w:t>NOHA</w:t>
      </w:r>
      <w:r w:rsidR="004E5B40" w:rsidRPr="003078C0">
        <w:rPr>
          <w:rFonts w:ascii="Arial Narrow" w:hAnsi="Arial Narrow" w:cs="Arial"/>
        </w:rPr>
        <w:t xml:space="preserve">. </w:t>
      </w:r>
    </w:p>
    <w:p w14:paraId="77C669ED" w14:textId="1E3EBCE6" w:rsidR="00B424AF" w:rsidRPr="003078C0" w:rsidRDefault="004E5B40" w:rsidP="004E5B40">
      <w:pPr>
        <w:pStyle w:val="ListParagraph"/>
        <w:numPr>
          <w:ilvl w:val="1"/>
          <w:numId w:val="6"/>
        </w:numPr>
        <w:spacing w:after="0"/>
        <w:rPr>
          <w:rFonts w:ascii="Arial Narrow" w:hAnsi="Arial Narrow" w:cs="Arial"/>
        </w:rPr>
      </w:pPr>
      <w:r w:rsidRPr="003078C0">
        <w:rPr>
          <w:rFonts w:ascii="Arial Narrow" w:hAnsi="Arial Narrow" w:cs="Arial"/>
        </w:rPr>
        <w:t>W</w:t>
      </w:r>
      <w:r w:rsidR="00B424AF" w:rsidRPr="003078C0">
        <w:rPr>
          <w:rFonts w:ascii="Arial Narrow" w:hAnsi="Arial Narrow" w:cs="Arial"/>
        </w:rPr>
        <w:t xml:space="preserve">atch the birds for </w:t>
      </w:r>
      <w:r w:rsidR="001473D6" w:rsidRPr="003078C0">
        <w:rPr>
          <w:rFonts w:ascii="Arial Narrow" w:hAnsi="Arial Narrow" w:cs="Arial"/>
        </w:rPr>
        <w:t>30</w:t>
      </w:r>
      <w:r w:rsidR="00B424AF" w:rsidRPr="003078C0">
        <w:rPr>
          <w:rFonts w:ascii="Arial Narrow" w:hAnsi="Arial Narrow" w:cs="Arial"/>
        </w:rPr>
        <w:t xml:space="preserve"> minutes to </w:t>
      </w:r>
      <w:r w:rsidR="001473D6" w:rsidRPr="003078C0">
        <w:rPr>
          <w:rFonts w:ascii="Arial Narrow" w:hAnsi="Arial Narrow" w:cs="Arial"/>
        </w:rPr>
        <w:t>assess whether they are flying over, foraging, or engaging in breeding activity</w:t>
      </w:r>
      <w:r w:rsidR="00B424AF" w:rsidRPr="003078C0">
        <w:rPr>
          <w:rFonts w:ascii="Arial Narrow" w:hAnsi="Arial Narrow" w:cs="Arial"/>
        </w:rPr>
        <w:t>.</w:t>
      </w:r>
      <w:r w:rsidR="00ED3A09" w:rsidRPr="003078C0">
        <w:rPr>
          <w:rFonts w:ascii="Arial Narrow" w:hAnsi="Arial Narrow" w:cs="Arial"/>
        </w:rPr>
        <w:t xml:space="preserve"> Enter whether “Breeding behavior?” was </w:t>
      </w:r>
      <w:proofErr w:type="gramStart"/>
      <w:r w:rsidR="00ED3A09" w:rsidRPr="003078C0">
        <w:rPr>
          <w:rFonts w:ascii="Arial Narrow" w:hAnsi="Arial Narrow" w:cs="Arial"/>
        </w:rPr>
        <w:t>observed, and</w:t>
      </w:r>
      <w:proofErr w:type="gramEnd"/>
      <w:r w:rsidR="00ED3A09" w:rsidRPr="003078C0">
        <w:rPr>
          <w:rFonts w:ascii="Arial Narrow" w:hAnsi="Arial Narrow" w:cs="Arial"/>
        </w:rPr>
        <w:t xml:space="preserve"> depending on the selection there will be options for selecting among </w:t>
      </w:r>
      <w:r w:rsidR="00ED3A09" w:rsidRPr="003078C0">
        <w:rPr>
          <w:rFonts w:ascii="Arial Narrow" w:hAnsi="Arial Narrow" w:cs="Arial"/>
          <w:b/>
          <w:bCs/>
        </w:rPr>
        <w:t>all</w:t>
      </w:r>
      <w:r w:rsidR="00ED3A09" w:rsidRPr="003078C0">
        <w:rPr>
          <w:rFonts w:ascii="Arial Narrow" w:hAnsi="Arial Narrow" w:cs="Arial"/>
        </w:rPr>
        <w:t xml:space="preserve"> breeding behaviors observed, or if no breeding behavior, whether it was fly-over or foraging.</w:t>
      </w:r>
    </w:p>
    <w:p w14:paraId="67E18C9C" w14:textId="39F67116" w:rsidR="00ED3A09" w:rsidRPr="003078C0" w:rsidRDefault="00ED3A09" w:rsidP="004E5B40">
      <w:pPr>
        <w:pStyle w:val="ListParagraph"/>
        <w:numPr>
          <w:ilvl w:val="1"/>
          <w:numId w:val="6"/>
        </w:numPr>
        <w:spacing w:after="0"/>
        <w:rPr>
          <w:rFonts w:ascii="Arial Narrow" w:hAnsi="Arial Narrow" w:cs="Arial"/>
        </w:rPr>
      </w:pPr>
      <w:r w:rsidRPr="003078C0">
        <w:rPr>
          <w:rFonts w:ascii="Arial Narrow" w:hAnsi="Arial Narrow" w:cs="Arial"/>
        </w:rPr>
        <w:t>If breeding behavior is observed, try to locate the nest site</w:t>
      </w:r>
      <w:r w:rsidR="006143D0" w:rsidRPr="003078C0">
        <w:rPr>
          <w:rFonts w:ascii="Arial Narrow" w:hAnsi="Arial Narrow" w:cs="Arial"/>
        </w:rPr>
        <w:t>. If located, select among substrate choices for where nest is placed. DO NOT try to approach the nest site.</w:t>
      </w:r>
    </w:p>
    <w:p w14:paraId="2876CC7F" w14:textId="13647077" w:rsidR="006143D0" w:rsidRPr="006143D0" w:rsidRDefault="006143D0" w:rsidP="006143D0">
      <w:pPr>
        <w:pStyle w:val="ListParagraph"/>
        <w:numPr>
          <w:ilvl w:val="1"/>
          <w:numId w:val="6"/>
        </w:numPr>
        <w:spacing w:after="0"/>
        <w:rPr>
          <w:rFonts w:ascii="Arial Narrow" w:hAnsi="Arial Narrow" w:cs="Arial"/>
        </w:rPr>
      </w:pPr>
      <w:r w:rsidRPr="003078C0">
        <w:rPr>
          <w:rFonts w:ascii="Arial Narrow" w:hAnsi="Arial Narrow" w:cs="Arial"/>
        </w:rPr>
        <w:t>If you observe any nonbreeding NOHA, please record/document them using</w:t>
      </w:r>
      <w:r w:rsidRPr="006143D0">
        <w:rPr>
          <w:rFonts w:ascii="Arial Narrow" w:hAnsi="Arial Narrow" w:cs="Arial"/>
        </w:rPr>
        <w:t xml:space="preserve"> both the drop</w:t>
      </w:r>
      <w:r>
        <w:rPr>
          <w:rFonts w:ascii="Arial Narrow" w:hAnsi="Arial Narrow" w:cs="Arial"/>
        </w:rPr>
        <w:t>-</w:t>
      </w:r>
      <w:r w:rsidRPr="006143D0">
        <w:rPr>
          <w:rFonts w:ascii="Arial Narrow" w:hAnsi="Arial Narrow" w:cs="Arial"/>
        </w:rPr>
        <w:t xml:space="preserve">down </w:t>
      </w:r>
      <w:r>
        <w:rPr>
          <w:rFonts w:ascii="Arial Narrow" w:hAnsi="Arial Narrow" w:cs="Arial"/>
        </w:rPr>
        <w:t xml:space="preserve">menu </w:t>
      </w:r>
      <w:r w:rsidRPr="006143D0">
        <w:rPr>
          <w:rFonts w:ascii="Arial Narrow" w:hAnsi="Arial Narrow" w:cs="Arial"/>
        </w:rPr>
        <w:t xml:space="preserve">after you select “No” for whether there is breeding behavior (options for foraging or fly-over will be available), and in the “Foraging behavior observed?” box, where it will ask you to select </w:t>
      </w:r>
      <w:r w:rsidRPr="006143D0">
        <w:rPr>
          <w:rFonts w:ascii="Arial Narrow" w:hAnsi="Arial Narrow" w:cs="Arial"/>
          <w:b/>
          <w:bCs/>
        </w:rPr>
        <w:t>all</w:t>
      </w:r>
      <w:r w:rsidRPr="006143D0">
        <w:rPr>
          <w:rFonts w:ascii="Arial Narrow" w:hAnsi="Arial Narrow" w:cs="Arial"/>
        </w:rPr>
        <w:t xml:space="preserve"> substrate types they were foraging over. </w:t>
      </w:r>
    </w:p>
    <w:p w14:paraId="04F671B1" w14:textId="1E51F015" w:rsidR="00B424AF" w:rsidRDefault="00B424AF" w:rsidP="00B424AF">
      <w:pPr>
        <w:pStyle w:val="ListParagraph"/>
        <w:numPr>
          <w:ilvl w:val="1"/>
          <w:numId w:val="6"/>
        </w:numPr>
        <w:spacing w:after="0"/>
        <w:rPr>
          <w:rFonts w:ascii="Arial Narrow" w:hAnsi="Arial Narrow" w:cs="Arial"/>
        </w:rPr>
      </w:pPr>
      <w:r>
        <w:rPr>
          <w:rFonts w:ascii="Arial Narrow" w:hAnsi="Arial Narrow" w:cs="Arial"/>
        </w:rPr>
        <w:lastRenderedPageBreak/>
        <w:t xml:space="preserve">Record ALL data in the </w:t>
      </w:r>
      <w:r w:rsidR="001473D6">
        <w:rPr>
          <w:rFonts w:ascii="Arial Narrow" w:hAnsi="Arial Narrow" w:cs="Arial"/>
          <w:b/>
          <w:bCs/>
        </w:rPr>
        <w:t>NOHA</w:t>
      </w:r>
      <w:r w:rsidR="00040B51">
        <w:rPr>
          <w:rFonts w:ascii="Arial Narrow" w:hAnsi="Arial Narrow" w:cs="Arial"/>
          <w:b/>
          <w:bCs/>
        </w:rPr>
        <w:t xml:space="preserve"> </w:t>
      </w:r>
      <w:r w:rsidR="001473D6">
        <w:rPr>
          <w:rFonts w:ascii="Arial Narrow" w:hAnsi="Arial Narrow" w:cs="Arial"/>
          <w:b/>
          <w:bCs/>
        </w:rPr>
        <w:t>Occupied Location</w:t>
      </w:r>
      <w:r w:rsidRPr="004E5B40">
        <w:rPr>
          <w:rFonts w:ascii="Arial Narrow" w:hAnsi="Arial Narrow" w:cs="Arial"/>
          <w:b/>
          <w:bCs/>
        </w:rPr>
        <w:t xml:space="preserve"> Form</w:t>
      </w:r>
      <w:r>
        <w:rPr>
          <w:rFonts w:ascii="Arial Narrow" w:hAnsi="Arial Narrow" w:cs="Arial"/>
        </w:rPr>
        <w:t xml:space="preserve">. </w:t>
      </w:r>
      <w:r w:rsidR="00CE390B">
        <w:rPr>
          <w:rFonts w:ascii="Arial Narrow" w:hAnsi="Arial Narrow" w:cs="Arial"/>
        </w:rPr>
        <w:t xml:space="preserve">Be as detailed as possible and take your time to understand what the birds are doing. </w:t>
      </w:r>
      <w:r w:rsidR="004E5B40">
        <w:rPr>
          <w:rFonts w:ascii="Arial Narrow" w:hAnsi="Arial Narrow" w:cs="Arial"/>
        </w:rPr>
        <w:t xml:space="preserve">Add comments/notes where necessary. </w:t>
      </w:r>
    </w:p>
    <w:p w14:paraId="559DBC83" w14:textId="18F2615D" w:rsidR="00A23625" w:rsidRDefault="00A23625" w:rsidP="004E5B40">
      <w:pPr>
        <w:pStyle w:val="ListParagraph"/>
        <w:numPr>
          <w:ilvl w:val="1"/>
          <w:numId w:val="6"/>
        </w:numPr>
        <w:spacing w:after="0"/>
        <w:rPr>
          <w:rFonts w:ascii="Arial Narrow" w:hAnsi="Arial Narrow" w:cs="Arial"/>
        </w:rPr>
      </w:pPr>
      <w:r>
        <w:rPr>
          <w:rFonts w:ascii="Arial Narrow" w:hAnsi="Arial Narrow" w:cs="Arial"/>
        </w:rPr>
        <w:t xml:space="preserve">Please spend the time necessary to </w:t>
      </w:r>
      <w:r w:rsidR="001473D6">
        <w:rPr>
          <w:rFonts w:ascii="Arial Narrow" w:hAnsi="Arial Narrow" w:cs="Arial"/>
        </w:rPr>
        <w:t>assess the habitat usage</w:t>
      </w:r>
      <w:r>
        <w:rPr>
          <w:rFonts w:ascii="Arial Narrow" w:hAnsi="Arial Narrow" w:cs="Arial"/>
        </w:rPr>
        <w:t xml:space="preserve">. </w:t>
      </w:r>
    </w:p>
    <w:p w14:paraId="50626AAE" w14:textId="77777777" w:rsidR="006143D0" w:rsidRDefault="006143D0" w:rsidP="006143D0">
      <w:pPr>
        <w:pStyle w:val="ListParagraph"/>
        <w:numPr>
          <w:ilvl w:val="1"/>
          <w:numId w:val="6"/>
        </w:numPr>
        <w:spacing w:after="0"/>
        <w:rPr>
          <w:rFonts w:ascii="Arial Narrow" w:hAnsi="Arial Narrow" w:cs="Arial"/>
        </w:rPr>
      </w:pPr>
      <w:r>
        <w:rPr>
          <w:rFonts w:ascii="Arial Narrow" w:hAnsi="Arial Narrow" w:cs="Arial"/>
        </w:rPr>
        <w:t xml:space="preserve">Complete the form detailed above for every sub-polygon that is occupied. </w:t>
      </w:r>
    </w:p>
    <w:p w14:paraId="36068605" w14:textId="70492DC6" w:rsidR="00A23625" w:rsidRPr="006143D0" w:rsidRDefault="00A23625" w:rsidP="006143D0">
      <w:pPr>
        <w:pStyle w:val="ListParagraph"/>
        <w:numPr>
          <w:ilvl w:val="1"/>
          <w:numId w:val="6"/>
        </w:numPr>
        <w:spacing w:after="0"/>
        <w:rPr>
          <w:rFonts w:ascii="Arial Narrow" w:hAnsi="Arial Narrow" w:cs="Arial"/>
        </w:rPr>
      </w:pPr>
      <w:r w:rsidRPr="006143D0">
        <w:rPr>
          <w:rFonts w:ascii="Arial Narrow" w:hAnsi="Arial Narrow" w:cs="Arial"/>
        </w:rPr>
        <w:t xml:space="preserve">Complete the threats and management recommendations. </w:t>
      </w:r>
    </w:p>
    <w:p w14:paraId="1610AA1D" w14:textId="445E890F" w:rsidR="004E5B40" w:rsidRPr="003078C0" w:rsidRDefault="004E5B40" w:rsidP="004E5B40">
      <w:pPr>
        <w:pStyle w:val="ListParagraph"/>
        <w:numPr>
          <w:ilvl w:val="1"/>
          <w:numId w:val="6"/>
        </w:numPr>
        <w:spacing w:after="0"/>
        <w:rPr>
          <w:rFonts w:ascii="Arial Narrow" w:hAnsi="Arial Narrow" w:cs="Arial"/>
        </w:rPr>
      </w:pPr>
      <w:r>
        <w:rPr>
          <w:rFonts w:ascii="Arial Narrow" w:hAnsi="Arial Narrow" w:cs="Arial"/>
        </w:rPr>
        <w:t>Please take several photographs for each sub-polygon and label/describe them. Take both zoomed out/landscape photos, and more zoomed in habitat based/nesting substrate type photos</w:t>
      </w:r>
      <w:r w:rsidR="001473D6">
        <w:rPr>
          <w:rFonts w:ascii="Arial Narrow" w:hAnsi="Arial Narrow" w:cs="Arial"/>
        </w:rPr>
        <w:t xml:space="preserve"> </w:t>
      </w:r>
      <w:r w:rsidR="001473D6" w:rsidRPr="001473D6">
        <w:rPr>
          <w:rFonts w:ascii="Arial Narrow" w:hAnsi="Arial Narrow" w:cs="Arial"/>
          <w:i/>
          <w:iCs/>
        </w:rPr>
        <w:t>if possible</w:t>
      </w:r>
      <w:r>
        <w:rPr>
          <w:rFonts w:ascii="Arial Narrow" w:hAnsi="Arial Narrow" w:cs="Arial"/>
        </w:rPr>
        <w:t xml:space="preserve">. </w:t>
      </w:r>
      <w:r w:rsidR="001473D6">
        <w:rPr>
          <w:rFonts w:ascii="Arial Narrow" w:hAnsi="Arial Narrow" w:cs="Arial"/>
        </w:rPr>
        <w:t xml:space="preserve">However, in most instance, it will likely not be possible to get close enough to a nest area to take a photo. </w:t>
      </w:r>
      <w:r w:rsidR="001473D6" w:rsidRPr="003078C0">
        <w:rPr>
          <w:rFonts w:ascii="Arial Narrow" w:hAnsi="Arial Narrow" w:cs="Arial"/>
        </w:rPr>
        <w:t>And please do no approach a nest site.</w:t>
      </w:r>
    </w:p>
    <w:p w14:paraId="4DC3BD11" w14:textId="7068FD55" w:rsidR="00060478" w:rsidRPr="004E5B40" w:rsidRDefault="00060478" w:rsidP="004E5B40">
      <w:pPr>
        <w:pStyle w:val="ListParagraph"/>
        <w:numPr>
          <w:ilvl w:val="0"/>
          <w:numId w:val="6"/>
        </w:numPr>
        <w:spacing w:after="0"/>
        <w:rPr>
          <w:rFonts w:ascii="Arial Narrow" w:hAnsi="Arial Narrow" w:cs="Arial"/>
        </w:rPr>
      </w:pPr>
      <w:r w:rsidRPr="003078C0">
        <w:rPr>
          <w:rFonts w:ascii="Arial Narrow" w:hAnsi="Arial Narrow" w:cs="Arial"/>
        </w:rPr>
        <w:t>For incidental species please keep track of TRBL and any potential predators (</w:t>
      </w:r>
      <w:r w:rsidR="00F704B7" w:rsidRPr="003078C0">
        <w:rPr>
          <w:rFonts w:ascii="Arial Narrow" w:hAnsi="Arial Narrow" w:cs="Arial"/>
        </w:rPr>
        <w:t>both mammalian, avian, and others</w:t>
      </w:r>
      <w:r w:rsidRPr="003078C0">
        <w:rPr>
          <w:rFonts w:ascii="Arial Narrow" w:hAnsi="Arial Narrow" w:cs="Arial"/>
        </w:rPr>
        <w:t>)</w:t>
      </w:r>
      <w:r w:rsidR="0008529D" w:rsidRPr="003078C0">
        <w:rPr>
          <w:rFonts w:ascii="Arial Narrow" w:hAnsi="Arial Narrow" w:cs="Arial"/>
        </w:rPr>
        <w:t xml:space="preserve"> that are </w:t>
      </w:r>
      <w:proofErr w:type="gramStart"/>
      <w:r w:rsidR="0008529D" w:rsidRPr="003078C0">
        <w:rPr>
          <w:rFonts w:ascii="Arial Narrow" w:hAnsi="Arial Narrow" w:cs="Arial"/>
        </w:rPr>
        <w:t>in close proximity</w:t>
      </w:r>
      <w:r w:rsidR="0008529D">
        <w:rPr>
          <w:rFonts w:ascii="Arial Narrow" w:hAnsi="Arial Narrow" w:cs="Arial"/>
        </w:rPr>
        <w:t xml:space="preserve"> to</w:t>
      </w:r>
      <w:proofErr w:type="gramEnd"/>
      <w:r w:rsidR="0008529D">
        <w:rPr>
          <w:rFonts w:ascii="Arial Narrow" w:hAnsi="Arial Narrow" w:cs="Arial"/>
        </w:rPr>
        <w:t xml:space="preserve"> the </w:t>
      </w:r>
      <w:r w:rsidR="00EF107B">
        <w:rPr>
          <w:rFonts w:ascii="Arial Narrow" w:hAnsi="Arial Narrow" w:cs="Arial"/>
        </w:rPr>
        <w:t>NOHA</w:t>
      </w:r>
      <w:r w:rsidR="0008529D">
        <w:rPr>
          <w:rFonts w:ascii="Arial Narrow" w:hAnsi="Arial Narrow" w:cs="Arial"/>
        </w:rPr>
        <w:t xml:space="preserve"> habitat in the </w:t>
      </w:r>
      <w:r w:rsidR="0008529D" w:rsidRPr="004C41C6">
        <w:rPr>
          <w:rFonts w:ascii="Arial Narrow" w:hAnsi="Arial Narrow" w:cs="Arial"/>
          <w:b/>
          <w:bCs/>
        </w:rPr>
        <w:t>Wildlife Observations</w:t>
      </w:r>
      <w:r w:rsidR="0008529D">
        <w:rPr>
          <w:rFonts w:ascii="Arial Narrow" w:hAnsi="Arial Narrow" w:cs="Arial"/>
        </w:rPr>
        <w:t xml:space="preserve"> form</w:t>
      </w:r>
      <w:r w:rsidR="00F704B7">
        <w:rPr>
          <w:rFonts w:ascii="Arial Narrow" w:hAnsi="Arial Narrow" w:cs="Arial"/>
        </w:rPr>
        <w:t>.</w:t>
      </w:r>
    </w:p>
    <w:p w14:paraId="55B634F6" w14:textId="0677D9F9" w:rsidR="009F54AE" w:rsidRDefault="009F54AE" w:rsidP="009F54AE">
      <w:pPr>
        <w:spacing w:after="120"/>
        <w:rPr>
          <w:rFonts w:ascii="Arial Narrow" w:hAnsi="Arial Narrow" w:cs="Arial"/>
          <w:b/>
          <w:bCs/>
        </w:rPr>
      </w:pPr>
    </w:p>
    <w:p w14:paraId="4A1AB009" w14:textId="77777777" w:rsidR="009F54AE" w:rsidRPr="000C4A60" w:rsidRDefault="009F54AE" w:rsidP="009F54AE">
      <w:pPr>
        <w:pStyle w:val="ListParagraph"/>
        <w:spacing w:after="120"/>
        <w:ind w:left="0"/>
        <w:contextualSpacing w:val="0"/>
        <w:jc w:val="center"/>
        <w:rPr>
          <w:rFonts w:ascii="Arial Narrow" w:hAnsi="Arial Narrow" w:cs="Arial"/>
          <w:b/>
          <w:bCs/>
        </w:rPr>
      </w:pPr>
      <w:r>
        <w:rPr>
          <w:rFonts w:ascii="Arial Narrow" w:hAnsi="Arial Narrow" w:cs="Arial"/>
          <w:b/>
          <w:bCs/>
        </w:rPr>
        <w:t xml:space="preserve">Notes on </w:t>
      </w:r>
      <w:r w:rsidRPr="000C4A60">
        <w:rPr>
          <w:rFonts w:ascii="Arial Narrow" w:hAnsi="Arial Narrow" w:cs="Arial"/>
          <w:b/>
          <w:bCs/>
        </w:rPr>
        <w:t xml:space="preserve">Completing </w:t>
      </w:r>
      <w:r>
        <w:rPr>
          <w:rFonts w:ascii="Arial Narrow" w:hAnsi="Arial Narrow" w:cs="Arial"/>
          <w:b/>
          <w:bCs/>
        </w:rPr>
        <w:t xml:space="preserve">the </w:t>
      </w:r>
      <w:r w:rsidRPr="000C4A60">
        <w:rPr>
          <w:rFonts w:ascii="Arial Narrow" w:hAnsi="Arial Narrow" w:cs="Arial"/>
          <w:b/>
          <w:bCs/>
        </w:rPr>
        <w:t xml:space="preserve">Habitat and Threat Assessment </w:t>
      </w:r>
      <w:r>
        <w:rPr>
          <w:rFonts w:ascii="Arial Narrow" w:hAnsi="Arial Narrow" w:cs="Arial"/>
          <w:b/>
          <w:bCs/>
        </w:rPr>
        <w:t>Form</w:t>
      </w:r>
    </w:p>
    <w:p w14:paraId="2B9EBF33" w14:textId="7D5ECBFA" w:rsidR="009F54AE" w:rsidRDefault="009F54AE" w:rsidP="009F54AE">
      <w:pPr>
        <w:spacing w:after="0"/>
        <w:rPr>
          <w:rFonts w:ascii="Arial Narrow" w:hAnsi="Arial Narrow" w:cs="Arial"/>
        </w:rPr>
      </w:pPr>
      <w:r>
        <w:rPr>
          <w:rFonts w:ascii="Arial Narrow" w:hAnsi="Arial Narrow" w:cs="Arial"/>
        </w:rPr>
        <w:t>When completing the habitat and threats assessment, please complete all fields on the form. In the next section, there are descriptions of high</w:t>
      </w:r>
      <w:r w:rsidR="00815841">
        <w:rPr>
          <w:rFonts w:ascii="Arial Narrow" w:hAnsi="Arial Narrow" w:cs="Arial"/>
        </w:rPr>
        <w:t>-</w:t>
      </w:r>
      <w:r>
        <w:rPr>
          <w:rFonts w:ascii="Arial Narrow" w:hAnsi="Arial Narrow" w:cs="Arial"/>
        </w:rPr>
        <w:t>quality habita</w:t>
      </w:r>
      <w:r w:rsidR="00CE390B">
        <w:rPr>
          <w:rFonts w:ascii="Arial Narrow" w:hAnsi="Arial Narrow" w:cs="Arial"/>
        </w:rPr>
        <w:t>t</w:t>
      </w:r>
      <w:r>
        <w:rPr>
          <w:rFonts w:ascii="Arial Narrow" w:hAnsi="Arial Narrow" w:cs="Arial"/>
        </w:rPr>
        <w:t xml:space="preserve">, </w:t>
      </w:r>
      <w:proofErr w:type="gramStart"/>
      <w:r>
        <w:rPr>
          <w:rFonts w:ascii="Arial Narrow" w:hAnsi="Arial Narrow" w:cs="Arial"/>
        </w:rPr>
        <w:t>threats</w:t>
      </w:r>
      <w:proofErr w:type="gramEnd"/>
      <w:r>
        <w:rPr>
          <w:rFonts w:ascii="Arial Narrow" w:hAnsi="Arial Narrow" w:cs="Arial"/>
        </w:rPr>
        <w:t xml:space="preserve"> and management techniques. Please review this to help you evaluate habitat and threats. </w:t>
      </w:r>
    </w:p>
    <w:p w14:paraId="6E2A18DD" w14:textId="77777777" w:rsidR="009F54AE" w:rsidRDefault="009F54AE" w:rsidP="009F54AE">
      <w:pPr>
        <w:spacing w:after="0"/>
        <w:rPr>
          <w:rFonts w:ascii="Arial Narrow" w:hAnsi="Arial Narrow" w:cs="Arial"/>
        </w:rPr>
      </w:pPr>
    </w:p>
    <w:p w14:paraId="0F81C415" w14:textId="13B2163E" w:rsidR="009F54AE" w:rsidRDefault="009F54AE" w:rsidP="009F54AE">
      <w:pPr>
        <w:spacing w:after="0"/>
        <w:rPr>
          <w:rFonts w:ascii="Arial Narrow" w:hAnsi="Arial Narrow" w:cs="Arial"/>
        </w:rPr>
      </w:pPr>
      <w:r>
        <w:rPr>
          <w:rFonts w:ascii="Arial Narrow" w:hAnsi="Arial Narrow" w:cs="Arial"/>
        </w:rPr>
        <w:t xml:space="preserve">Please provide descriptions of habitat condition and the level and details of a threat. This </w:t>
      </w:r>
      <w:r w:rsidRPr="00D914A6">
        <w:rPr>
          <w:rFonts w:ascii="Arial Narrow" w:hAnsi="Arial Narrow" w:cs="Arial"/>
          <w:b/>
          <w:bCs/>
        </w:rPr>
        <w:t>descriptive information is critical</w:t>
      </w:r>
      <w:r>
        <w:rPr>
          <w:rFonts w:ascii="Arial Narrow" w:hAnsi="Arial Narrow" w:cs="Arial"/>
        </w:rPr>
        <w:t xml:space="preserve"> for developing management recommendations after the surveys are completed. If you have ideas for management, please provide them. The insight from surveyors is very important for considering how best to manage threats or improve habitat conditions. </w:t>
      </w:r>
    </w:p>
    <w:p w14:paraId="5F1E12CC" w14:textId="1C6988E5" w:rsidR="009E6A3B" w:rsidRPr="006E3ACB" w:rsidRDefault="006E3ACB" w:rsidP="009E6A3B">
      <w:pPr>
        <w:spacing w:after="0"/>
        <w:rPr>
          <w:rFonts w:ascii="Arial Narrow" w:hAnsi="Arial Narrow" w:cs="Arial"/>
        </w:rPr>
      </w:pPr>
      <w:r w:rsidRPr="006E3ACB">
        <w:rPr>
          <w:rFonts w:ascii="Arial Narrow" w:hAnsi="Arial Narrow" w:cs="Arial"/>
        </w:rPr>
        <w:t xml:space="preserve"> </w:t>
      </w:r>
    </w:p>
    <w:p w14:paraId="3D09CE14" w14:textId="5AE122A2" w:rsidR="009E6A3B" w:rsidRPr="006E3ACB" w:rsidRDefault="00E03385" w:rsidP="009E6A3B">
      <w:pPr>
        <w:spacing w:after="0"/>
        <w:jc w:val="center"/>
        <w:rPr>
          <w:rFonts w:ascii="Arial Narrow" w:hAnsi="Arial Narrow" w:cs="Arial"/>
          <w:b/>
          <w:bCs/>
        </w:rPr>
      </w:pPr>
      <w:r>
        <w:rPr>
          <w:rFonts w:ascii="Arial Narrow" w:hAnsi="Arial Narrow" w:cs="Arial"/>
          <w:b/>
          <w:bCs/>
        </w:rPr>
        <w:t xml:space="preserve">Descriptions of </w:t>
      </w:r>
      <w:r w:rsidR="006143D0">
        <w:rPr>
          <w:rFonts w:ascii="Arial Narrow" w:hAnsi="Arial Narrow" w:cs="Arial"/>
          <w:b/>
          <w:bCs/>
        </w:rPr>
        <w:t>NOHA</w:t>
      </w:r>
      <w:r w:rsidR="009533EA">
        <w:rPr>
          <w:rFonts w:ascii="Arial Narrow" w:hAnsi="Arial Narrow" w:cs="Arial"/>
          <w:b/>
          <w:bCs/>
        </w:rPr>
        <w:t xml:space="preserve"> Breeding Habitat</w:t>
      </w:r>
      <w:r w:rsidR="00DD0F60">
        <w:rPr>
          <w:rFonts w:ascii="Arial Narrow" w:hAnsi="Arial Narrow" w:cs="Arial"/>
          <w:b/>
          <w:bCs/>
        </w:rPr>
        <w:t xml:space="preserve"> and Threats</w:t>
      </w:r>
      <w:r w:rsidR="009533EA">
        <w:rPr>
          <w:rFonts w:ascii="Arial Narrow" w:hAnsi="Arial Narrow" w:cs="Arial"/>
          <w:b/>
          <w:bCs/>
        </w:rPr>
        <w:t xml:space="preserve"> </w:t>
      </w:r>
      <w:r w:rsidR="00DD0F60">
        <w:rPr>
          <w:rFonts w:ascii="Arial Narrow" w:hAnsi="Arial Narrow" w:cs="Arial"/>
          <w:b/>
          <w:bCs/>
        </w:rPr>
        <w:t>and Potential</w:t>
      </w:r>
      <w:r w:rsidR="009533EA">
        <w:rPr>
          <w:rFonts w:ascii="Arial Narrow" w:hAnsi="Arial Narrow" w:cs="Arial"/>
          <w:b/>
          <w:bCs/>
        </w:rPr>
        <w:t xml:space="preserve"> Management </w:t>
      </w:r>
      <w:r w:rsidR="00DD0F60">
        <w:rPr>
          <w:rFonts w:ascii="Arial Narrow" w:hAnsi="Arial Narrow" w:cs="Arial"/>
          <w:b/>
          <w:bCs/>
        </w:rPr>
        <w:t>Techniques</w:t>
      </w:r>
    </w:p>
    <w:p w14:paraId="688F6846" w14:textId="60A02B08" w:rsidR="009E6A3B" w:rsidRPr="006E3ACB" w:rsidRDefault="009E6A3B" w:rsidP="009E6A3B">
      <w:pPr>
        <w:spacing w:after="0"/>
        <w:rPr>
          <w:rFonts w:ascii="Arial Narrow" w:hAnsi="Arial Narrow" w:cs="Arial"/>
        </w:rPr>
      </w:pPr>
    </w:p>
    <w:p w14:paraId="52FE5AAD" w14:textId="7A1DBE14" w:rsidR="009E6A3B" w:rsidRPr="005E55AF" w:rsidRDefault="00F97D26" w:rsidP="009E6A3B">
      <w:pPr>
        <w:spacing w:after="0"/>
        <w:rPr>
          <w:rFonts w:ascii="Arial Narrow" w:hAnsi="Arial Narrow" w:cs="Arial"/>
        </w:rPr>
      </w:pPr>
      <w:r w:rsidRPr="005E55AF">
        <w:rPr>
          <w:rFonts w:ascii="Arial Narrow" w:hAnsi="Arial Narrow" w:cs="Arial"/>
        </w:rPr>
        <w:t xml:space="preserve">The following </w:t>
      </w:r>
      <w:r w:rsidR="0029771D" w:rsidRPr="005E55AF">
        <w:rPr>
          <w:rFonts w:ascii="Arial Narrow" w:hAnsi="Arial Narrow" w:cs="Arial"/>
        </w:rPr>
        <w:t>descriptions</w:t>
      </w:r>
      <w:r w:rsidR="006143D0" w:rsidRPr="005E55AF">
        <w:rPr>
          <w:rFonts w:ascii="Arial Narrow" w:hAnsi="Arial Narrow" w:cs="Arial"/>
        </w:rPr>
        <w:t xml:space="preserve"> of</w:t>
      </w:r>
      <w:r w:rsidR="0029771D" w:rsidRPr="005E55AF">
        <w:rPr>
          <w:rFonts w:ascii="Arial Narrow" w:hAnsi="Arial Narrow" w:cs="Arial"/>
        </w:rPr>
        <w:t xml:space="preserve"> </w:t>
      </w:r>
      <w:r w:rsidR="006143D0" w:rsidRPr="005E55AF">
        <w:rPr>
          <w:rFonts w:ascii="Arial Narrow" w:hAnsi="Arial Narrow" w:cs="Arial"/>
        </w:rPr>
        <w:t>northern harrier breeding habitat, breeding</w:t>
      </w:r>
      <w:r w:rsidR="005E55AF">
        <w:rPr>
          <w:rFonts w:ascii="Arial Narrow" w:hAnsi="Arial Narrow" w:cs="Arial"/>
        </w:rPr>
        <w:t xml:space="preserve"> and foraging</w:t>
      </w:r>
      <w:r w:rsidR="006143D0" w:rsidRPr="005E55AF">
        <w:rPr>
          <w:rFonts w:ascii="Arial Narrow" w:hAnsi="Arial Narrow" w:cs="Arial"/>
        </w:rPr>
        <w:t xml:space="preserve"> behavior, and threats is </w:t>
      </w:r>
      <w:r w:rsidR="005B05E0">
        <w:rPr>
          <w:rFonts w:ascii="Arial Narrow" w:hAnsi="Arial Narrow" w:cs="Arial"/>
        </w:rPr>
        <w:t xml:space="preserve">heavily drawn </w:t>
      </w:r>
      <w:r w:rsidR="006143D0" w:rsidRPr="005E55AF">
        <w:rPr>
          <w:rFonts w:ascii="Arial Narrow" w:hAnsi="Arial Narrow" w:cs="Arial"/>
        </w:rPr>
        <w:t xml:space="preserve">from the Lab of Cornell’s </w:t>
      </w:r>
      <w:r w:rsidR="006143D0" w:rsidRPr="005E55AF">
        <w:rPr>
          <w:rFonts w:ascii="Arial Narrow" w:hAnsi="Arial Narrow" w:cs="Arial"/>
          <w:i/>
          <w:iCs/>
        </w:rPr>
        <w:t>All About Birds</w:t>
      </w:r>
      <w:r w:rsidR="006143D0" w:rsidRPr="005E55AF">
        <w:rPr>
          <w:rFonts w:ascii="Arial Narrow" w:hAnsi="Arial Narrow" w:cs="Arial"/>
        </w:rPr>
        <w:t xml:space="preserve"> site.</w:t>
      </w:r>
    </w:p>
    <w:p w14:paraId="71E3C3FA" w14:textId="77777777" w:rsidR="009E6A3B" w:rsidRPr="005E55AF" w:rsidRDefault="009E6A3B" w:rsidP="009E6A3B">
      <w:pPr>
        <w:spacing w:after="0"/>
        <w:rPr>
          <w:rFonts w:ascii="Arial Narrow" w:hAnsi="Arial Narrow" w:cs="Arial"/>
        </w:rPr>
      </w:pPr>
    </w:p>
    <w:p w14:paraId="1E13BFED" w14:textId="4D4E5DCF" w:rsidR="00DD0F60" w:rsidRPr="005E55AF" w:rsidRDefault="00DD0F60" w:rsidP="00812D6C">
      <w:pPr>
        <w:spacing w:after="120"/>
        <w:rPr>
          <w:rFonts w:ascii="Arial Narrow" w:hAnsi="Arial Narrow" w:cs="Arial"/>
          <w:b/>
          <w:bCs/>
        </w:rPr>
      </w:pPr>
      <w:r w:rsidRPr="005E55AF">
        <w:rPr>
          <w:rFonts w:ascii="Arial Narrow" w:hAnsi="Arial Narrow" w:cs="Arial"/>
          <w:b/>
          <w:bCs/>
        </w:rPr>
        <w:t>Habitat and Threats</w:t>
      </w:r>
    </w:p>
    <w:p w14:paraId="6ECFAE27" w14:textId="77777777" w:rsidR="005E55AF" w:rsidRPr="00FC2B4E" w:rsidRDefault="005E55AF" w:rsidP="005E55AF">
      <w:pPr>
        <w:spacing w:after="120"/>
        <w:rPr>
          <w:rFonts w:ascii="Arial Narrow" w:hAnsi="Arial Narrow" w:cs="Arial"/>
          <w:i/>
          <w:iCs/>
        </w:rPr>
      </w:pPr>
      <w:r w:rsidRPr="00FC2B4E">
        <w:rPr>
          <w:rFonts w:ascii="Arial Narrow" w:hAnsi="Arial Narrow" w:cs="Arial"/>
          <w:i/>
          <w:iCs/>
        </w:rPr>
        <w:t>Breeding Behavior</w:t>
      </w:r>
    </w:p>
    <w:p w14:paraId="30590E4C" w14:textId="77777777" w:rsidR="005E55AF" w:rsidRPr="005E55AF" w:rsidRDefault="005E55AF" w:rsidP="005E55AF">
      <w:pPr>
        <w:pStyle w:val="ListParagraph"/>
        <w:numPr>
          <w:ilvl w:val="0"/>
          <w:numId w:val="7"/>
        </w:numPr>
        <w:spacing w:after="120"/>
        <w:rPr>
          <w:rFonts w:ascii="Arial Narrow" w:hAnsi="Arial Narrow" w:cs="Arial"/>
        </w:rPr>
      </w:pPr>
      <w:r w:rsidRPr="005E55AF">
        <w:rPr>
          <w:rFonts w:ascii="Arial Narrow" w:hAnsi="Arial Narrow" w:cs="Helvetica"/>
          <w:color w:val="0A0A0A"/>
          <w:shd w:val="clear" w:color="auto" w:fill="FFFFFF"/>
        </w:rPr>
        <w:t xml:space="preserve">Northern Harriers usually fly slowly and low over the ground, their wings held in a V-shape as they glide. Most males have either one mate or two mates at a time, but some have up to five mates when food is abundant. Each male courts </w:t>
      </w:r>
      <w:proofErr w:type="gramStart"/>
      <w:r w:rsidRPr="005E55AF">
        <w:rPr>
          <w:rFonts w:ascii="Arial Narrow" w:hAnsi="Arial Narrow" w:cs="Helvetica"/>
          <w:color w:val="0A0A0A"/>
          <w:shd w:val="clear" w:color="auto" w:fill="FFFFFF"/>
        </w:rPr>
        <w:t>females</w:t>
      </w:r>
      <w:proofErr w:type="gramEnd"/>
      <w:r w:rsidRPr="005E55AF">
        <w:rPr>
          <w:rFonts w:ascii="Arial Narrow" w:hAnsi="Arial Narrow" w:cs="Helvetica"/>
          <w:color w:val="0A0A0A"/>
          <w:shd w:val="clear" w:color="auto" w:fill="FFFFFF"/>
        </w:rPr>
        <w:t xml:space="preserve"> and advertises his territory by performing sky-dancing displays: undulating, rollercoaster-like flights up to 1,000 feet off the ground, sometimes covering more than half a mile. Although they don’t protect large territories, both males and females vigorously defend the nest itself. Nesting females usually chase away other females, and males chase other males. Females incubate eggs and brood chicks, while males provide most of the food for the females and nestlings.</w:t>
      </w:r>
      <w:r w:rsidRPr="005E55AF">
        <w:rPr>
          <w:rFonts w:ascii="Arial Narrow" w:hAnsi="Arial Narrow" w:cs="Arial"/>
        </w:rPr>
        <w:t xml:space="preserve"> </w:t>
      </w:r>
    </w:p>
    <w:p w14:paraId="66D99A43" w14:textId="1D4D97C6" w:rsidR="009E6A3B" w:rsidRPr="005E55AF" w:rsidRDefault="00DD0F60" w:rsidP="00812D6C">
      <w:pPr>
        <w:spacing w:after="120"/>
        <w:rPr>
          <w:rFonts w:ascii="Arial Narrow" w:hAnsi="Arial Narrow" w:cs="Arial"/>
          <w:i/>
          <w:iCs/>
        </w:rPr>
      </w:pPr>
      <w:r w:rsidRPr="005E55AF">
        <w:rPr>
          <w:rFonts w:ascii="Arial Narrow" w:hAnsi="Arial Narrow" w:cs="Arial"/>
          <w:i/>
          <w:iCs/>
        </w:rPr>
        <w:t>Nesting Habitat Characteristics</w:t>
      </w:r>
    </w:p>
    <w:p w14:paraId="4255E107" w14:textId="77777777" w:rsidR="006143D0" w:rsidRPr="005E55AF" w:rsidRDefault="006143D0" w:rsidP="009533EA">
      <w:pPr>
        <w:pStyle w:val="ListParagraph"/>
        <w:numPr>
          <w:ilvl w:val="0"/>
          <w:numId w:val="1"/>
        </w:numPr>
        <w:spacing w:after="120"/>
        <w:contextualSpacing w:val="0"/>
        <w:rPr>
          <w:rFonts w:ascii="Arial Narrow" w:hAnsi="Arial Narrow" w:cs="Arial"/>
        </w:rPr>
      </w:pPr>
      <w:r w:rsidRPr="005E55AF">
        <w:rPr>
          <w:rFonts w:ascii="Arial Narrow" w:hAnsi="Arial Narrow" w:cs="Helvetica"/>
          <w:color w:val="0A0A0A"/>
          <w:shd w:val="clear" w:color="auto" w:fill="FFFFFF"/>
        </w:rPr>
        <w:t xml:space="preserve">Breeding Northern Harriers are most common in large, undisturbed tracts of wetlands and grasslands with low, thick vegetation. They breed in freshwater and brackish marshes, lightly grazed meadows, old fields, tundra, dry upland prairies, drained marshlands, </w:t>
      </w:r>
      <w:proofErr w:type="gramStart"/>
      <w:r w:rsidRPr="005E55AF">
        <w:rPr>
          <w:rFonts w:ascii="Arial Narrow" w:hAnsi="Arial Narrow" w:cs="Helvetica"/>
          <w:color w:val="0A0A0A"/>
          <w:shd w:val="clear" w:color="auto" w:fill="FFFFFF"/>
        </w:rPr>
        <w:t>high-desert</w:t>
      </w:r>
      <w:proofErr w:type="gramEnd"/>
      <w:r w:rsidRPr="005E55AF">
        <w:rPr>
          <w:rFonts w:ascii="Arial Narrow" w:hAnsi="Arial Narrow" w:cs="Helvetica"/>
          <w:color w:val="0A0A0A"/>
          <w:shd w:val="clear" w:color="auto" w:fill="FFFFFF"/>
        </w:rPr>
        <w:t xml:space="preserve"> </w:t>
      </w:r>
      <w:proofErr w:type="spellStart"/>
      <w:r w:rsidRPr="005E55AF">
        <w:rPr>
          <w:rFonts w:ascii="Arial Narrow" w:hAnsi="Arial Narrow" w:cs="Helvetica"/>
          <w:color w:val="0A0A0A"/>
          <w:shd w:val="clear" w:color="auto" w:fill="FFFFFF"/>
        </w:rPr>
        <w:t>shrubsteppe</w:t>
      </w:r>
      <w:proofErr w:type="spellEnd"/>
      <w:r w:rsidRPr="005E55AF">
        <w:rPr>
          <w:rFonts w:ascii="Arial Narrow" w:hAnsi="Arial Narrow" w:cs="Helvetica"/>
          <w:color w:val="0A0A0A"/>
          <w:shd w:val="clear" w:color="auto" w:fill="FFFFFF"/>
        </w:rPr>
        <w:t>, and riverside woodlands across Canada and the northern United States. Western populations tend to breed in dry upland habitats, while northeastern and Midwestern populations tend to breed in wetlands.</w:t>
      </w:r>
    </w:p>
    <w:p w14:paraId="4617F425" w14:textId="77777777" w:rsidR="006143D0" w:rsidRPr="005E55AF" w:rsidRDefault="006143D0" w:rsidP="006143D0">
      <w:pPr>
        <w:spacing w:after="120"/>
        <w:ind w:left="420"/>
        <w:rPr>
          <w:rFonts w:ascii="Arial Narrow" w:hAnsi="Arial Narrow" w:cs="Arial"/>
        </w:rPr>
      </w:pPr>
    </w:p>
    <w:p w14:paraId="32E37B0C" w14:textId="635354A1" w:rsidR="005E55AF" w:rsidRPr="00FC2B4E" w:rsidRDefault="005E55AF" w:rsidP="005E55AF">
      <w:pPr>
        <w:spacing w:after="120"/>
        <w:rPr>
          <w:rFonts w:ascii="Arial Narrow" w:hAnsi="Arial Narrow" w:cs="Arial"/>
          <w:i/>
          <w:iCs/>
        </w:rPr>
      </w:pPr>
      <w:r w:rsidRPr="00FC2B4E">
        <w:rPr>
          <w:rFonts w:ascii="Arial Narrow" w:hAnsi="Arial Narrow" w:cs="Arial"/>
          <w:i/>
          <w:iCs/>
        </w:rPr>
        <w:t>Nest Description</w:t>
      </w:r>
    </w:p>
    <w:p w14:paraId="32E520D1" w14:textId="7B3ED395" w:rsidR="005E55AF" w:rsidRPr="005E55AF" w:rsidRDefault="005E55AF" w:rsidP="005E55AF">
      <w:pPr>
        <w:pStyle w:val="ListParagraph"/>
        <w:numPr>
          <w:ilvl w:val="0"/>
          <w:numId w:val="7"/>
        </w:numPr>
        <w:shd w:val="clear" w:color="auto" w:fill="FFFFFF"/>
        <w:spacing w:before="100" w:beforeAutospacing="1" w:after="100" w:afterAutospacing="1" w:line="240" w:lineRule="auto"/>
        <w:rPr>
          <w:rFonts w:ascii="Arial Narrow" w:eastAsia="Times New Roman" w:hAnsi="Arial Narrow" w:cs="Helvetica"/>
          <w:color w:val="0A0A0A"/>
        </w:rPr>
      </w:pPr>
      <w:r w:rsidRPr="005E55AF">
        <w:rPr>
          <w:rFonts w:ascii="Arial Narrow" w:eastAsia="Times New Roman" w:hAnsi="Arial Narrow" w:cs="Helvetica"/>
          <w:color w:val="0A0A0A"/>
        </w:rPr>
        <w:t>Either the male or the female chooses the nest site, which is on the ground and usually in a dense clump of vegetation such as willows, grasses, sedges, reeds, bulrushes, and cattails.</w:t>
      </w:r>
    </w:p>
    <w:p w14:paraId="1B28C2A0" w14:textId="3447F57D" w:rsidR="005E55AF" w:rsidRPr="005E55AF" w:rsidRDefault="005E55AF" w:rsidP="005E55AF">
      <w:pPr>
        <w:pStyle w:val="ListParagraph"/>
        <w:numPr>
          <w:ilvl w:val="0"/>
          <w:numId w:val="7"/>
        </w:numPr>
        <w:shd w:val="clear" w:color="auto" w:fill="FFFFFF"/>
        <w:spacing w:before="100" w:beforeAutospacing="1" w:after="100" w:afterAutospacing="1" w:line="240" w:lineRule="auto"/>
        <w:rPr>
          <w:rFonts w:ascii="Arial Narrow" w:eastAsia="Times New Roman" w:hAnsi="Arial Narrow" w:cs="Helvetica"/>
          <w:color w:val="0A0A0A"/>
        </w:rPr>
      </w:pPr>
      <w:r w:rsidRPr="005E55AF">
        <w:rPr>
          <w:rFonts w:ascii="Arial Narrow" w:eastAsia="Times New Roman" w:hAnsi="Arial Narrow" w:cs="Helvetica"/>
          <w:color w:val="0A0A0A"/>
        </w:rPr>
        <w:t xml:space="preserve">Males sometimes start building a nest platform and the female finishes it. Later, both sexes bring in nesting </w:t>
      </w:r>
      <w:proofErr w:type="gramStart"/>
      <w:r w:rsidRPr="005E55AF">
        <w:rPr>
          <w:rFonts w:ascii="Arial Narrow" w:eastAsia="Times New Roman" w:hAnsi="Arial Narrow" w:cs="Helvetica"/>
          <w:color w:val="0A0A0A"/>
        </w:rPr>
        <w:t>material</w:t>
      </w:r>
      <w:proofErr w:type="gramEnd"/>
      <w:r w:rsidRPr="005E55AF">
        <w:rPr>
          <w:rFonts w:ascii="Arial Narrow" w:eastAsia="Times New Roman" w:hAnsi="Arial Narrow" w:cs="Helvetica"/>
          <w:color w:val="0A0A0A"/>
        </w:rPr>
        <w:t xml:space="preserve"> but the female takes charge of arranging them to form the nest. The nest platform is made with thick-stalked plants like cattails, alders, and willows. The inner lining uses grasses, sedges, and rushes. Nest building takes 1–2 weeks. The outside of the nest measures 16–24 inches wide by 1.5–8 inches high, while the interior is 8–10 inches wide by 2–4 inches deep.</w:t>
      </w:r>
    </w:p>
    <w:p w14:paraId="47A187B7" w14:textId="336F0E78" w:rsidR="005E55AF" w:rsidRPr="00FC2B4E" w:rsidRDefault="005E55AF" w:rsidP="005E55AF">
      <w:pPr>
        <w:shd w:val="clear" w:color="auto" w:fill="FFFFFF"/>
        <w:spacing w:before="100" w:beforeAutospacing="1" w:after="100" w:afterAutospacing="1" w:line="240" w:lineRule="auto"/>
        <w:rPr>
          <w:rFonts w:ascii="Arial Narrow" w:eastAsia="Times New Roman" w:hAnsi="Arial Narrow" w:cs="Helvetica"/>
          <w:i/>
          <w:iCs/>
          <w:color w:val="0A0A0A"/>
        </w:rPr>
      </w:pPr>
      <w:r w:rsidRPr="00FC2B4E">
        <w:rPr>
          <w:rFonts w:ascii="Arial Narrow" w:eastAsia="Times New Roman" w:hAnsi="Arial Narrow" w:cs="Helvetica"/>
          <w:i/>
          <w:iCs/>
          <w:color w:val="0A0A0A"/>
        </w:rPr>
        <w:t>Foraging Behavior</w:t>
      </w:r>
    </w:p>
    <w:p w14:paraId="468AD75A" w14:textId="564C7527" w:rsidR="005E55AF" w:rsidRPr="005E55AF" w:rsidRDefault="005E55AF" w:rsidP="005E55AF">
      <w:pPr>
        <w:pStyle w:val="ListParagraph"/>
        <w:numPr>
          <w:ilvl w:val="0"/>
          <w:numId w:val="8"/>
        </w:numPr>
        <w:shd w:val="clear" w:color="auto" w:fill="FFFFFF"/>
        <w:spacing w:before="100" w:beforeAutospacing="1" w:after="100" w:afterAutospacing="1" w:line="240" w:lineRule="auto"/>
        <w:rPr>
          <w:rFonts w:ascii="Arial Narrow" w:eastAsia="Times New Roman" w:hAnsi="Arial Narrow" w:cs="Helvetica"/>
          <w:color w:val="0A0A0A"/>
        </w:rPr>
      </w:pPr>
      <w:r w:rsidRPr="005E55AF">
        <w:rPr>
          <w:rFonts w:ascii="Arial Narrow" w:hAnsi="Arial Narrow" w:cs="Helvetica"/>
          <w:color w:val="0A0A0A"/>
          <w:shd w:val="clear" w:color="auto" w:fill="FFFFFF"/>
        </w:rPr>
        <w:t>Northern Harriers forage on the wing, coursing low over the ground. Unlike other hawks, they rely heavily on their sense of hearing to capture prey. In the breeding season they eat small mammals, reptiles, amphibians, and birds</w:t>
      </w:r>
    </w:p>
    <w:p w14:paraId="0EE287D9" w14:textId="77777777" w:rsidR="005E55AF" w:rsidRPr="005E55AF" w:rsidRDefault="005E55AF" w:rsidP="005E55AF">
      <w:pPr>
        <w:pStyle w:val="ListParagraph"/>
        <w:spacing w:after="120"/>
        <w:rPr>
          <w:rFonts w:ascii="Arial Narrow" w:hAnsi="Arial Narrow" w:cs="Arial"/>
        </w:rPr>
      </w:pPr>
    </w:p>
    <w:p w14:paraId="54890BB9" w14:textId="26360C69" w:rsidR="009533EA" w:rsidRPr="00B36936" w:rsidRDefault="009533EA" w:rsidP="009533EA">
      <w:pPr>
        <w:spacing w:after="120"/>
        <w:rPr>
          <w:rFonts w:ascii="Arial Narrow" w:hAnsi="Arial Narrow" w:cs="Arial"/>
          <w:i/>
          <w:iCs/>
        </w:rPr>
      </w:pPr>
      <w:r w:rsidRPr="00B36936">
        <w:rPr>
          <w:rFonts w:ascii="Arial Narrow" w:hAnsi="Arial Narrow" w:cs="Arial"/>
          <w:i/>
          <w:iCs/>
        </w:rPr>
        <w:t>Threats</w:t>
      </w:r>
      <w:r w:rsidR="00F25116" w:rsidRPr="00B36936">
        <w:rPr>
          <w:rFonts w:ascii="Arial Narrow" w:hAnsi="Arial Narrow" w:cs="Arial"/>
          <w:i/>
          <w:iCs/>
        </w:rPr>
        <w:t xml:space="preserve"> to </w:t>
      </w:r>
      <w:r w:rsidR="005E55AF" w:rsidRPr="00B36936">
        <w:rPr>
          <w:rFonts w:ascii="Arial Narrow" w:hAnsi="Arial Narrow" w:cs="Arial"/>
          <w:i/>
          <w:iCs/>
        </w:rPr>
        <w:t>NOHA</w:t>
      </w:r>
      <w:r w:rsidR="00F25116" w:rsidRPr="00B36936">
        <w:rPr>
          <w:rFonts w:ascii="Arial Narrow" w:hAnsi="Arial Narrow" w:cs="Arial"/>
          <w:i/>
          <w:iCs/>
        </w:rPr>
        <w:t xml:space="preserve"> </w:t>
      </w:r>
      <w:r w:rsidR="005E55AF" w:rsidRPr="00B36936">
        <w:rPr>
          <w:rFonts w:ascii="Arial Narrow" w:hAnsi="Arial Narrow" w:cs="Arial"/>
          <w:i/>
          <w:iCs/>
        </w:rPr>
        <w:t xml:space="preserve">breeding and foraging </w:t>
      </w:r>
      <w:r w:rsidR="00F25116" w:rsidRPr="00B36936">
        <w:rPr>
          <w:rFonts w:ascii="Arial Narrow" w:hAnsi="Arial Narrow" w:cs="Arial"/>
          <w:i/>
          <w:iCs/>
        </w:rPr>
        <w:t>habitat</w:t>
      </w:r>
    </w:p>
    <w:p w14:paraId="092FD993" w14:textId="36014D8E" w:rsidR="005E55AF" w:rsidRPr="00B36936" w:rsidRDefault="005E55AF" w:rsidP="00B36936">
      <w:pPr>
        <w:pStyle w:val="ListParagraph"/>
        <w:numPr>
          <w:ilvl w:val="0"/>
          <w:numId w:val="1"/>
        </w:numPr>
        <w:spacing w:after="120" w:line="360" w:lineRule="auto"/>
        <w:rPr>
          <w:rFonts w:ascii="Arial Narrow" w:hAnsi="Arial Narrow" w:cs="Arial"/>
        </w:rPr>
      </w:pPr>
      <w:r w:rsidRPr="00B36936">
        <w:rPr>
          <w:rFonts w:ascii="Arial Narrow" w:hAnsi="Arial Narrow" w:cs="Arial"/>
        </w:rPr>
        <w:t>Lack of suitable foraging habitat</w:t>
      </w:r>
      <w:r w:rsidR="00B36936">
        <w:rPr>
          <w:rFonts w:ascii="Arial Narrow" w:hAnsi="Arial Narrow" w:cs="Arial"/>
        </w:rPr>
        <w:t>.</w:t>
      </w:r>
    </w:p>
    <w:p w14:paraId="28A73CB8" w14:textId="72049CD3" w:rsidR="00B36936" w:rsidRPr="00B36936" w:rsidRDefault="00B36936" w:rsidP="00B36936">
      <w:pPr>
        <w:pStyle w:val="ListParagraph"/>
        <w:numPr>
          <w:ilvl w:val="0"/>
          <w:numId w:val="1"/>
        </w:numPr>
        <w:spacing w:after="120" w:line="360" w:lineRule="auto"/>
        <w:rPr>
          <w:rFonts w:ascii="Arial Narrow" w:eastAsia="Times New Roman" w:hAnsi="Arial Narrow"/>
        </w:rPr>
      </w:pPr>
      <w:r w:rsidRPr="00B36936">
        <w:rPr>
          <w:rFonts w:ascii="Arial Narrow" w:hAnsi="Arial Narrow" w:cs="Arial"/>
        </w:rPr>
        <w:t xml:space="preserve">Disturbance from humans </w:t>
      </w:r>
      <w:r w:rsidRPr="00B36936">
        <w:rPr>
          <w:rFonts w:ascii="Arial Narrow" w:eastAsia="Times New Roman" w:hAnsi="Arial Narrow"/>
        </w:rPr>
        <w:t>(such as potential unauthorized trespass from adjacent trails; use of drones; off-road vehicles)</w:t>
      </w:r>
      <w:r>
        <w:rPr>
          <w:rFonts w:ascii="Arial Narrow" w:eastAsia="Times New Roman" w:hAnsi="Arial Narrow"/>
        </w:rPr>
        <w:t>.</w:t>
      </w:r>
    </w:p>
    <w:p w14:paraId="18775BC1" w14:textId="70907C7C" w:rsidR="00B36936" w:rsidRPr="00B36936" w:rsidRDefault="00B36936" w:rsidP="00B36936">
      <w:pPr>
        <w:pStyle w:val="ListParagraph"/>
        <w:numPr>
          <w:ilvl w:val="0"/>
          <w:numId w:val="1"/>
        </w:numPr>
        <w:spacing w:after="120" w:line="360" w:lineRule="auto"/>
        <w:rPr>
          <w:rFonts w:ascii="Arial Narrow" w:eastAsia="Times New Roman" w:hAnsi="Arial Narrow"/>
        </w:rPr>
      </w:pPr>
      <w:r w:rsidRPr="00B36936">
        <w:rPr>
          <w:rFonts w:ascii="Arial Narrow" w:eastAsia="Times New Roman" w:hAnsi="Arial Narrow"/>
        </w:rPr>
        <w:t>Disturbance from dogs</w:t>
      </w:r>
      <w:r>
        <w:rPr>
          <w:rFonts w:ascii="Arial Narrow" w:eastAsia="Times New Roman" w:hAnsi="Arial Narrow"/>
        </w:rPr>
        <w:t>.</w:t>
      </w:r>
    </w:p>
    <w:p w14:paraId="623AF510" w14:textId="0286D1EB" w:rsidR="006143D0" w:rsidRPr="00B36936" w:rsidRDefault="006143D0" w:rsidP="00B36936">
      <w:pPr>
        <w:pStyle w:val="ListParagraph"/>
        <w:numPr>
          <w:ilvl w:val="0"/>
          <w:numId w:val="1"/>
        </w:numPr>
        <w:spacing w:after="120" w:line="360" w:lineRule="auto"/>
        <w:rPr>
          <w:rFonts w:ascii="Arial Narrow" w:hAnsi="Arial Narrow" w:cs="Arial"/>
        </w:rPr>
      </w:pPr>
      <w:r w:rsidRPr="00B36936">
        <w:rPr>
          <w:rFonts w:ascii="Arial Narrow" w:hAnsi="Arial Narrow" w:cs="Helvetica"/>
          <w:color w:val="0A0A0A"/>
          <w:shd w:val="clear" w:color="auto" w:fill="FFFFFF"/>
        </w:rPr>
        <w:t>Nest predators include coyotes, feral dogs, striped skunks, raccoons, red foxes, American Crows, Common Ravens, and Great Horned Owls.</w:t>
      </w:r>
    </w:p>
    <w:p w14:paraId="25DEB0B6" w14:textId="5F94712C" w:rsidR="006143D0" w:rsidRPr="00B36936" w:rsidRDefault="006143D0" w:rsidP="00B36936">
      <w:pPr>
        <w:pStyle w:val="ListParagraph"/>
        <w:numPr>
          <w:ilvl w:val="0"/>
          <w:numId w:val="1"/>
        </w:numPr>
        <w:spacing w:after="120" w:line="360" w:lineRule="auto"/>
        <w:rPr>
          <w:rFonts w:ascii="Arial Narrow" w:hAnsi="Arial Narrow" w:cs="Arial"/>
        </w:rPr>
      </w:pPr>
      <w:r w:rsidRPr="00B36936">
        <w:rPr>
          <w:rFonts w:ascii="Arial Narrow" w:hAnsi="Arial Narrow" w:cs="Helvetica"/>
          <w:color w:val="0A0A0A"/>
          <w:shd w:val="clear" w:color="auto" w:fill="FFFFFF"/>
        </w:rPr>
        <w:t>Livestock and deer sometimes trample eggs and nestlings underfoot.</w:t>
      </w:r>
    </w:p>
    <w:p w14:paraId="651524AB" w14:textId="77777777" w:rsidR="00B36936" w:rsidRPr="00B36936" w:rsidRDefault="005E55AF" w:rsidP="00B36936">
      <w:pPr>
        <w:pStyle w:val="ListParagraph"/>
        <w:numPr>
          <w:ilvl w:val="0"/>
          <w:numId w:val="1"/>
        </w:numPr>
        <w:spacing w:after="120" w:line="360" w:lineRule="auto"/>
        <w:rPr>
          <w:rFonts w:ascii="Arial Narrow" w:eastAsia="Times New Roman" w:hAnsi="Arial Narrow"/>
        </w:rPr>
      </w:pPr>
      <w:r w:rsidRPr="00B36936">
        <w:rPr>
          <w:rFonts w:ascii="Arial Narrow" w:hAnsi="Arial Narrow" w:cs="Arial"/>
        </w:rPr>
        <w:t>Fires can result in the loss of suitable breeding habitat</w:t>
      </w:r>
      <w:r w:rsidR="00F25116" w:rsidRPr="00B36936">
        <w:rPr>
          <w:rFonts w:ascii="Arial Narrow" w:hAnsi="Arial Narrow" w:cs="Arial"/>
        </w:rPr>
        <w:t>.</w:t>
      </w:r>
    </w:p>
    <w:p w14:paraId="06081DA1" w14:textId="6B0900A6" w:rsidR="00B36936" w:rsidRPr="00B36936" w:rsidRDefault="00B36936" w:rsidP="00B36936">
      <w:pPr>
        <w:pStyle w:val="ListParagraph"/>
        <w:numPr>
          <w:ilvl w:val="0"/>
          <w:numId w:val="1"/>
        </w:numPr>
        <w:spacing w:after="120" w:line="360" w:lineRule="auto"/>
        <w:rPr>
          <w:rFonts w:ascii="Arial Narrow" w:eastAsia="Times New Roman" w:hAnsi="Arial Narrow"/>
        </w:rPr>
      </w:pPr>
      <w:r w:rsidRPr="00B36936">
        <w:rPr>
          <w:rFonts w:ascii="Arial Narrow" w:eastAsia="Times New Roman" w:hAnsi="Arial Narrow"/>
        </w:rPr>
        <w:t>Invasive species encroachment making habitat less suitable</w:t>
      </w:r>
      <w:r>
        <w:rPr>
          <w:rFonts w:ascii="Arial Narrow" w:eastAsia="Times New Roman" w:hAnsi="Arial Narrow"/>
        </w:rPr>
        <w:t>.</w:t>
      </w:r>
    </w:p>
    <w:p w14:paraId="1F9DC191" w14:textId="407DCB77" w:rsidR="00B36936" w:rsidRPr="00B36936" w:rsidRDefault="00B36936" w:rsidP="00B36936">
      <w:pPr>
        <w:pStyle w:val="ListParagraph"/>
        <w:numPr>
          <w:ilvl w:val="0"/>
          <w:numId w:val="1"/>
        </w:numPr>
        <w:spacing w:after="120" w:line="360" w:lineRule="auto"/>
        <w:rPr>
          <w:rFonts w:ascii="Arial Narrow" w:eastAsia="Times New Roman" w:hAnsi="Arial Narrow"/>
        </w:rPr>
      </w:pPr>
      <w:r w:rsidRPr="00B36936">
        <w:rPr>
          <w:rFonts w:ascii="Arial Narrow" w:eastAsia="Times New Roman" w:hAnsi="Arial Narrow"/>
        </w:rPr>
        <w:t xml:space="preserve">Removal due to foraging on federally threatened species (i.e. rails, </w:t>
      </w:r>
      <w:r>
        <w:rPr>
          <w:rFonts w:ascii="Arial Narrow" w:eastAsia="Times New Roman" w:hAnsi="Arial Narrow"/>
        </w:rPr>
        <w:t xml:space="preserve">California </w:t>
      </w:r>
      <w:r w:rsidRPr="00B36936">
        <w:rPr>
          <w:rFonts w:ascii="Arial Narrow" w:eastAsia="Times New Roman" w:hAnsi="Arial Narrow"/>
        </w:rPr>
        <w:t>least tern</w:t>
      </w:r>
      <w:r>
        <w:rPr>
          <w:rFonts w:ascii="Arial Narrow" w:eastAsia="Times New Roman" w:hAnsi="Arial Narrow"/>
        </w:rPr>
        <w:t>s</w:t>
      </w:r>
      <w:r w:rsidRPr="00B36936">
        <w:rPr>
          <w:rFonts w:ascii="Arial Narrow" w:eastAsia="Times New Roman" w:hAnsi="Arial Narrow"/>
        </w:rPr>
        <w:t>)</w:t>
      </w:r>
      <w:r>
        <w:rPr>
          <w:rFonts w:ascii="Arial Narrow" w:eastAsia="Times New Roman" w:hAnsi="Arial Narrow"/>
        </w:rPr>
        <w:t>.</w:t>
      </w:r>
    </w:p>
    <w:p w14:paraId="34282CB4" w14:textId="42317B38" w:rsidR="009E6A3B" w:rsidRPr="00B36936" w:rsidRDefault="00B36936" w:rsidP="00B36936">
      <w:pPr>
        <w:pStyle w:val="ListParagraph"/>
        <w:numPr>
          <w:ilvl w:val="0"/>
          <w:numId w:val="1"/>
        </w:numPr>
        <w:spacing w:after="120" w:line="360" w:lineRule="auto"/>
        <w:rPr>
          <w:rFonts w:ascii="Arial Narrow" w:hAnsi="Arial Narrow" w:cs="Arial"/>
        </w:rPr>
      </w:pPr>
      <w:r w:rsidRPr="00B36936">
        <w:rPr>
          <w:rFonts w:ascii="Arial Narrow" w:eastAsia="Times New Roman" w:hAnsi="Arial Narrow"/>
        </w:rPr>
        <w:t>Other, please explain</w:t>
      </w:r>
      <w:r>
        <w:rPr>
          <w:rFonts w:ascii="Arial Narrow" w:eastAsia="Times New Roman" w:hAnsi="Arial Narrow"/>
        </w:rPr>
        <w:t>.</w:t>
      </w:r>
    </w:p>
    <w:p w14:paraId="67F7CDA9" w14:textId="77777777" w:rsidR="005B05E0" w:rsidRDefault="005B05E0" w:rsidP="009E6A3B">
      <w:pPr>
        <w:pStyle w:val="ListParagraph"/>
        <w:spacing w:after="0"/>
        <w:ind w:left="0"/>
        <w:rPr>
          <w:rFonts w:ascii="Arial Narrow" w:hAnsi="Arial Narrow" w:cs="Arial"/>
          <w:b/>
          <w:bCs/>
        </w:rPr>
      </w:pPr>
    </w:p>
    <w:p w14:paraId="0B32610A" w14:textId="0AAE9E33" w:rsidR="009533EA" w:rsidRPr="00DD0F60" w:rsidRDefault="009E6A3B" w:rsidP="009E6A3B">
      <w:pPr>
        <w:pStyle w:val="ListParagraph"/>
        <w:spacing w:after="0"/>
        <w:ind w:left="0"/>
        <w:rPr>
          <w:rFonts w:ascii="Arial Narrow" w:hAnsi="Arial Narrow" w:cs="Arial"/>
          <w:b/>
          <w:bCs/>
        </w:rPr>
      </w:pPr>
      <w:r w:rsidRPr="00DD0F60">
        <w:rPr>
          <w:rFonts w:ascii="Arial Narrow" w:hAnsi="Arial Narrow" w:cs="Arial"/>
          <w:b/>
          <w:bCs/>
        </w:rPr>
        <w:t xml:space="preserve">Management </w:t>
      </w:r>
      <w:r w:rsidR="00DD0F60">
        <w:rPr>
          <w:rFonts w:ascii="Arial Narrow" w:hAnsi="Arial Narrow" w:cs="Arial"/>
          <w:b/>
          <w:bCs/>
        </w:rPr>
        <w:t>Techniques</w:t>
      </w:r>
      <w:r w:rsidR="00A37543" w:rsidRPr="00DD0F60">
        <w:rPr>
          <w:rFonts w:ascii="Arial Narrow" w:hAnsi="Arial Narrow" w:cs="Arial"/>
          <w:b/>
          <w:bCs/>
        </w:rPr>
        <w:t xml:space="preserve"> </w:t>
      </w:r>
    </w:p>
    <w:p w14:paraId="3A6C7C0A" w14:textId="77777777" w:rsidR="00DD0F60" w:rsidRDefault="00DD0F60" w:rsidP="009E6A3B">
      <w:pPr>
        <w:pStyle w:val="ListParagraph"/>
        <w:spacing w:after="0"/>
        <w:ind w:left="0"/>
        <w:rPr>
          <w:rFonts w:ascii="Arial Narrow" w:hAnsi="Arial Narrow" w:cs="Arial"/>
        </w:rPr>
      </w:pPr>
    </w:p>
    <w:p w14:paraId="0721E32E" w14:textId="0EFF8A7D" w:rsidR="00B36936" w:rsidRDefault="00B36936" w:rsidP="00DD0F60">
      <w:pPr>
        <w:spacing w:after="120"/>
        <w:rPr>
          <w:rFonts w:ascii="Arial Narrow" w:hAnsi="Arial Narrow" w:cs="Arial"/>
          <w:i/>
          <w:iCs/>
        </w:rPr>
      </w:pPr>
      <w:r>
        <w:rPr>
          <w:rFonts w:ascii="Arial Narrow" w:hAnsi="Arial Narrow" w:cs="Arial"/>
          <w:i/>
          <w:iCs/>
        </w:rPr>
        <w:t>Reducing Human Disturbance</w:t>
      </w:r>
    </w:p>
    <w:p w14:paraId="7C7087F7" w14:textId="576E6F46" w:rsidR="00B36936" w:rsidRPr="00B36936" w:rsidRDefault="00B36936" w:rsidP="00B36936">
      <w:pPr>
        <w:pStyle w:val="ListParagraph"/>
        <w:numPr>
          <w:ilvl w:val="0"/>
          <w:numId w:val="10"/>
        </w:numPr>
        <w:spacing w:after="120"/>
        <w:rPr>
          <w:rFonts w:ascii="Arial Narrow" w:hAnsi="Arial Narrow" w:cs="Arial"/>
        </w:rPr>
      </w:pPr>
      <w:r>
        <w:rPr>
          <w:rFonts w:ascii="Arial Narrow" w:hAnsi="Arial Narrow" w:cs="Arial"/>
        </w:rPr>
        <w:t xml:space="preserve">Posted notices about keeping dogs leashed, no off-road vehicles during breeding season, no drones, </w:t>
      </w:r>
      <w:r w:rsidR="005B05E0">
        <w:rPr>
          <w:rFonts w:ascii="Arial Narrow" w:hAnsi="Arial Narrow" w:cs="Arial"/>
        </w:rPr>
        <w:t>no off-trail hiking, have temporary trail closures, ranger patrols</w:t>
      </w:r>
    </w:p>
    <w:p w14:paraId="07D39371" w14:textId="7F980C6E" w:rsidR="00A37543" w:rsidRPr="00E5529C" w:rsidRDefault="00A37543" w:rsidP="00DD0F60">
      <w:pPr>
        <w:spacing w:after="120"/>
        <w:rPr>
          <w:rFonts w:ascii="Arial Narrow" w:hAnsi="Arial Narrow" w:cs="Arial"/>
          <w:i/>
          <w:iCs/>
        </w:rPr>
      </w:pPr>
      <w:r w:rsidRPr="009533EA">
        <w:rPr>
          <w:rFonts w:ascii="Arial Narrow" w:hAnsi="Arial Narrow" w:cs="Arial"/>
          <w:i/>
          <w:iCs/>
        </w:rPr>
        <w:t>Predation Management</w:t>
      </w:r>
    </w:p>
    <w:p w14:paraId="3B033733" w14:textId="6102F8CD" w:rsidR="00C75F51" w:rsidRPr="00DD0F60" w:rsidRDefault="00DD0F60" w:rsidP="00DD0F60">
      <w:pPr>
        <w:pStyle w:val="ListParagraph"/>
        <w:numPr>
          <w:ilvl w:val="0"/>
          <w:numId w:val="1"/>
        </w:numPr>
        <w:spacing w:after="120"/>
        <w:contextualSpacing w:val="0"/>
        <w:rPr>
          <w:rFonts w:ascii="Arial Narrow" w:hAnsi="Arial Narrow" w:cs="Arial"/>
        </w:rPr>
      </w:pPr>
      <w:r>
        <w:rPr>
          <w:rFonts w:ascii="Arial Narrow" w:hAnsi="Arial Narrow" w:cs="Arial"/>
        </w:rPr>
        <w:t>Trapping and removal of predators that are detected depredating nests.</w:t>
      </w:r>
    </w:p>
    <w:p w14:paraId="49A0FF75" w14:textId="4FBC481D" w:rsidR="009533EA" w:rsidRPr="00DD0F60" w:rsidRDefault="00C75F51" w:rsidP="00DD0F60">
      <w:pPr>
        <w:spacing w:after="120"/>
        <w:rPr>
          <w:rFonts w:ascii="Arial Narrow" w:hAnsi="Arial Narrow" w:cs="Arial"/>
          <w:i/>
          <w:iCs/>
        </w:rPr>
      </w:pPr>
      <w:r>
        <w:rPr>
          <w:rFonts w:ascii="Arial Narrow" w:hAnsi="Arial Narrow" w:cs="Arial"/>
          <w:i/>
          <w:iCs/>
        </w:rPr>
        <w:t xml:space="preserve">Other </w:t>
      </w:r>
      <w:r w:rsidR="00DD0F60">
        <w:rPr>
          <w:rFonts w:ascii="Arial Narrow" w:hAnsi="Arial Narrow" w:cs="Arial"/>
          <w:i/>
          <w:iCs/>
        </w:rPr>
        <w:t>Threat</w:t>
      </w:r>
      <w:r w:rsidR="00E5529C">
        <w:rPr>
          <w:rFonts w:ascii="Arial Narrow" w:hAnsi="Arial Narrow" w:cs="Arial"/>
          <w:i/>
          <w:iCs/>
        </w:rPr>
        <w:t>s</w:t>
      </w:r>
      <w:r w:rsidRPr="00C75F51">
        <w:rPr>
          <w:rFonts w:ascii="Arial Narrow" w:hAnsi="Arial Narrow" w:cs="Arial"/>
          <w:i/>
          <w:iCs/>
        </w:rPr>
        <w:t xml:space="preserve"> Management</w:t>
      </w:r>
    </w:p>
    <w:p w14:paraId="4E671770" w14:textId="3F67C2F2" w:rsidR="000C4A60" w:rsidRPr="000C4A60" w:rsidRDefault="005B05E0" w:rsidP="000C4A60">
      <w:pPr>
        <w:pStyle w:val="ListParagraph"/>
        <w:numPr>
          <w:ilvl w:val="0"/>
          <w:numId w:val="1"/>
        </w:numPr>
        <w:spacing w:after="120"/>
        <w:ind w:left="810"/>
        <w:contextualSpacing w:val="0"/>
        <w:rPr>
          <w:rFonts w:ascii="Arial Narrow" w:hAnsi="Arial Narrow" w:cs="Arial"/>
          <w:b/>
          <w:bCs/>
        </w:rPr>
      </w:pPr>
      <w:r>
        <w:rPr>
          <w:rFonts w:ascii="Arial Narrow" w:hAnsi="Arial Narrow" w:cs="Arial"/>
        </w:rPr>
        <w:lastRenderedPageBreak/>
        <w:t>Keep cattle out of area if present in vicinity of nest site</w:t>
      </w:r>
    </w:p>
    <w:sectPr w:rsidR="000C4A60" w:rsidRPr="000C4A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11B6F"/>
    <w:multiLevelType w:val="hybridMultilevel"/>
    <w:tmpl w:val="62722536"/>
    <w:lvl w:ilvl="0" w:tplc="F9D28490">
      <w:start w:val="1"/>
      <w:numFmt w:val="bullet"/>
      <w:lvlText w:val=""/>
      <w:lvlJc w:val="left"/>
      <w:pPr>
        <w:ind w:left="720" w:hanging="360"/>
      </w:pPr>
      <w:rPr>
        <w:rFonts w:ascii="Symbol" w:hAnsi="Symbol" w:hint="default"/>
        <w:color w:val="auto"/>
        <w:u w:color="FFFFFF" w:themeColor="background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72C2B"/>
    <w:multiLevelType w:val="hybridMultilevel"/>
    <w:tmpl w:val="2DA47C44"/>
    <w:lvl w:ilvl="0" w:tplc="F9D28490">
      <w:start w:val="1"/>
      <w:numFmt w:val="bullet"/>
      <w:lvlText w:val=""/>
      <w:lvlJc w:val="left"/>
      <w:pPr>
        <w:ind w:left="780" w:hanging="360"/>
      </w:pPr>
      <w:rPr>
        <w:rFonts w:ascii="Symbol" w:hAnsi="Symbol" w:hint="default"/>
        <w:color w:val="auto"/>
        <w:u w:color="FFFFFF" w:themeColor="background1"/>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FB70D90"/>
    <w:multiLevelType w:val="hybridMultilevel"/>
    <w:tmpl w:val="133669E2"/>
    <w:lvl w:ilvl="0" w:tplc="F9D28490">
      <w:start w:val="1"/>
      <w:numFmt w:val="bullet"/>
      <w:lvlText w:val=""/>
      <w:lvlJc w:val="left"/>
      <w:pPr>
        <w:ind w:left="720" w:hanging="360"/>
      </w:pPr>
      <w:rPr>
        <w:rFonts w:ascii="Symbol" w:hAnsi="Symbol" w:hint="default"/>
        <w:color w:val="auto"/>
        <w:u w:color="FFFFFF" w:themeColor="background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6A7B1E"/>
    <w:multiLevelType w:val="hybridMultilevel"/>
    <w:tmpl w:val="DDC67334"/>
    <w:lvl w:ilvl="0" w:tplc="F9D28490">
      <w:start w:val="1"/>
      <w:numFmt w:val="bullet"/>
      <w:lvlText w:val=""/>
      <w:lvlJc w:val="left"/>
      <w:pPr>
        <w:ind w:left="720" w:hanging="360"/>
      </w:pPr>
      <w:rPr>
        <w:rFonts w:ascii="Symbol" w:hAnsi="Symbol" w:hint="default"/>
        <w:color w:val="auto"/>
        <w:u w:color="FFFFFF" w:themeColor="background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7F1962"/>
    <w:multiLevelType w:val="hybridMultilevel"/>
    <w:tmpl w:val="4702A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045F81"/>
    <w:multiLevelType w:val="hybridMultilevel"/>
    <w:tmpl w:val="4388172C"/>
    <w:lvl w:ilvl="0" w:tplc="0409000D">
      <w:start w:val="1"/>
      <w:numFmt w:val="bullet"/>
      <w:lvlText w:val=""/>
      <w:lvlJc w:val="left"/>
      <w:pPr>
        <w:ind w:left="780" w:hanging="360"/>
      </w:pPr>
      <w:rPr>
        <w:rFonts w:ascii="Wingdings" w:hAnsi="Wingdings" w:hint="default"/>
        <w:color w:val="auto"/>
        <w:u w:color="FFFFFF" w:themeColor="background1"/>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577329D2"/>
    <w:multiLevelType w:val="hybridMultilevel"/>
    <w:tmpl w:val="16D6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A7559C"/>
    <w:multiLevelType w:val="hybridMultilevel"/>
    <w:tmpl w:val="8CFACB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B541CF"/>
    <w:multiLevelType w:val="hybridMultilevel"/>
    <w:tmpl w:val="C2C44D94"/>
    <w:lvl w:ilvl="0" w:tplc="F9D28490">
      <w:start w:val="1"/>
      <w:numFmt w:val="bullet"/>
      <w:lvlText w:val=""/>
      <w:lvlJc w:val="left"/>
      <w:pPr>
        <w:ind w:left="720" w:hanging="360"/>
      </w:pPr>
      <w:rPr>
        <w:rFonts w:ascii="Symbol" w:hAnsi="Symbol" w:hint="default"/>
        <w:color w:val="auto"/>
        <w:u w:color="FFFFFF" w:themeColor="background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612BD3"/>
    <w:multiLevelType w:val="multilevel"/>
    <w:tmpl w:val="CDB89F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3"/>
  </w:num>
  <w:num w:numId="3">
    <w:abstractNumId w:val="8"/>
  </w:num>
  <w:num w:numId="4">
    <w:abstractNumId w:val="5"/>
  </w:num>
  <w:num w:numId="5">
    <w:abstractNumId w:val="0"/>
  </w:num>
  <w:num w:numId="6">
    <w:abstractNumId w:val="7"/>
  </w:num>
  <w:num w:numId="7">
    <w:abstractNumId w:val="4"/>
  </w:num>
  <w:num w:numId="8">
    <w:abstractNumId w:val="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mailMerge>
    <w:mainDocumentType w:val="mailingLabels"/>
    <w:dataType w:val="textFile"/>
    <w:activeRecord w:val="-1"/>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A3B"/>
    <w:rsid w:val="00026B70"/>
    <w:rsid w:val="00040B51"/>
    <w:rsid w:val="00060478"/>
    <w:rsid w:val="000643BA"/>
    <w:rsid w:val="00066926"/>
    <w:rsid w:val="0008529D"/>
    <w:rsid w:val="000C4A60"/>
    <w:rsid w:val="001151BC"/>
    <w:rsid w:val="00125087"/>
    <w:rsid w:val="001473D6"/>
    <w:rsid w:val="001602B2"/>
    <w:rsid w:val="00291B63"/>
    <w:rsid w:val="0029771D"/>
    <w:rsid w:val="002A6F10"/>
    <w:rsid w:val="002F70B3"/>
    <w:rsid w:val="003078C0"/>
    <w:rsid w:val="00333943"/>
    <w:rsid w:val="0035078D"/>
    <w:rsid w:val="003607BD"/>
    <w:rsid w:val="003A4627"/>
    <w:rsid w:val="00412401"/>
    <w:rsid w:val="00424BED"/>
    <w:rsid w:val="00496726"/>
    <w:rsid w:val="004C41C6"/>
    <w:rsid w:val="004E5B40"/>
    <w:rsid w:val="00584586"/>
    <w:rsid w:val="005B05E0"/>
    <w:rsid w:val="005B41AC"/>
    <w:rsid w:val="005C45C3"/>
    <w:rsid w:val="005C4AD4"/>
    <w:rsid w:val="005E55AF"/>
    <w:rsid w:val="006143D0"/>
    <w:rsid w:val="00687387"/>
    <w:rsid w:val="006B2C9D"/>
    <w:rsid w:val="006E3ACB"/>
    <w:rsid w:val="007B6D20"/>
    <w:rsid w:val="007C5DE2"/>
    <w:rsid w:val="007D05DA"/>
    <w:rsid w:val="00812D6C"/>
    <w:rsid w:val="00815841"/>
    <w:rsid w:val="00817149"/>
    <w:rsid w:val="00837D80"/>
    <w:rsid w:val="00852F42"/>
    <w:rsid w:val="0087302B"/>
    <w:rsid w:val="00875810"/>
    <w:rsid w:val="00925A6A"/>
    <w:rsid w:val="009533EA"/>
    <w:rsid w:val="009E6A3B"/>
    <w:rsid w:val="009F54AE"/>
    <w:rsid w:val="00A23625"/>
    <w:rsid w:val="00A37543"/>
    <w:rsid w:val="00A524F3"/>
    <w:rsid w:val="00AA4910"/>
    <w:rsid w:val="00AB2A60"/>
    <w:rsid w:val="00B27826"/>
    <w:rsid w:val="00B36936"/>
    <w:rsid w:val="00B424AF"/>
    <w:rsid w:val="00BA57CE"/>
    <w:rsid w:val="00C75F51"/>
    <w:rsid w:val="00C943A6"/>
    <w:rsid w:val="00CA3C1F"/>
    <w:rsid w:val="00CE390B"/>
    <w:rsid w:val="00D900BB"/>
    <w:rsid w:val="00D914A6"/>
    <w:rsid w:val="00DB3026"/>
    <w:rsid w:val="00DD0F60"/>
    <w:rsid w:val="00DD27F1"/>
    <w:rsid w:val="00E03385"/>
    <w:rsid w:val="00E16264"/>
    <w:rsid w:val="00E5529C"/>
    <w:rsid w:val="00EA268E"/>
    <w:rsid w:val="00EA307B"/>
    <w:rsid w:val="00EA3B0C"/>
    <w:rsid w:val="00ED3A09"/>
    <w:rsid w:val="00EF107B"/>
    <w:rsid w:val="00F25116"/>
    <w:rsid w:val="00F704B7"/>
    <w:rsid w:val="00F97D26"/>
    <w:rsid w:val="00FC2B4E"/>
    <w:rsid w:val="00FE2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A1F7A"/>
  <w15:chartTrackingRefBased/>
  <w15:docId w15:val="{BFB29872-2ABC-45DD-A49F-7B9BB2900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E55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A3B"/>
    <w:pPr>
      <w:ind w:left="720"/>
      <w:contextualSpacing/>
    </w:pPr>
  </w:style>
  <w:style w:type="character" w:styleId="Hyperlink">
    <w:name w:val="Hyperlink"/>
    <w:basedOn w:val="DefaultParagraphFont"/>
    <w:uiPriority w:val="99"/>
    <w:unhideWhenUsed/>
    <w:rsid w:val="00412401"/>
    <w:rPr>
      <w:color w:val="0000FF" w:themeColor="hyperlink"/>
      <w:u w:val="single"/>
    </w:rPr>
  </w:style>
  <w:style w:type="character" w:styleId="UnresolvedMention">
    <w:name w:val="Unresolved Mention"/>
    <w:basedOn w:val="DefaultParagraphFont"/>
    <w:uiPriority w:val="99"/>
    <w:semiHidden/>
    <w:unhideWhenUsed/>
    <w:rsid w:val="00412401"/>
    <w:rPr>
      <w:color w:val="605E5C"/>
      <w:shd w:val="clear" w:color="auto" w:fill="E1DFDD"/>
    </w:rPr>
  </w:style>
  <w:style w:type="paragraph" w:styleId="BalloonText">
    <w:name w:val="Balloon Text"/>
    <w:basedOn w:val="Normal"/>
    <w:link w:val="BalloonTextChar"/>
    <w:uiPriority w:val="99"/>
    <w:semiHidden/>
    <w:unhideWhenUsed/>
    <w:rsid w:val="00EA3B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B0C"/>
    <w:rPr>
      <w:rFonts w:ascii="Segoe UI" w:hAnsi="Segoe UI" w:cs="Segoe UI"/>
      <w:sz w:val="18"/>
      <w:szCs w:val="18"/>
    </w:rPr>
  </w:style>
  <w:style w:type="character" w:styleId="CommentReference">
    <w:name w:val="annotation reference"/>
    <w:basedOn w:val="DefaultParagraphFont"/>
    <w:uiPriority w:val="99"/>
    <w:semiHidden/>
    <w:unhideWhenUsed/>
    <w:rsid w:val="00815841"/>
    <w:rPr>
      <w:sz w:val="16"/>
      <w:szCs w:val="16"/>
    </w:rPr>
  </w:style>
  <w:style w:type="paragraph" w:styleId="CommentText">
    <w:name w:val="annotation text"/>
    <w:basedOn w:val="Normal"/>
    <w:link w:val="CommentTextChar"/>
    <w:uiPriority w:val="99"/>
    <w:semiHidden/>
    <w:unhideWhenUsed/>
    <w:rsid w:val="00815841"/>
    <w:pPr>
      <w:spacing w:line="240" w:lineRule="auto"/>
    </w:pPr>
    <w:rPr>
      <w:sz w:val="20"/>
      <w:szCs w:val="20"/>
    </w:rPr>
  </w:style>
  <w:style w:type="character" w:customStyle="1" w:styleId="CommentTextChar">
    <w:name w:val="Comment Text Char"/>
    <w:basedOn w:val="DefaultParagraphFont"/>
    <w:link w:val="CommentText"/>
    <w:uiPriority w:val="99"/>
    <w:semiHidden/>
    <w:rsid w:val="00815841"/>
    <w:rPr>
      <w:sz w:val="20"/>
      <w:szCs w:val="20"/>
    </w:rPr>
  </w:style>
  <w:style w:type="paragraph" w:styleId="CommentSubject">
    <w:name w:val="annotation subject"/>
    <w:basedOn w:val="CommentText"/>
    <w:next w:val="CommentText"/>
    <w:link w:val="CommentSubjectChar"/>
    <w:uiPriority w:val="99"/>
    <w:semiHidden/>
    <w:unhideWhenUsed/>
    <w:rsid w:val="00815841"/>
    <w:rPr>
      <w:b/>
      <w:bCs/>
    </w:rPr>
  </w:style>
  <w:style w:type="character" w:customStyle="1" w:styleId="CommentSubjectChar">
    <w:name w:val="Comment Subject Char"/>
    <w:basedOn w:val="CommentTextChar"/>
    <w:link w:val="CommentSubject"/>
    <w:uiPriority w:val="99"/>
    <w:semiHidden/>
    <w:rsid w:val="00815841"/>
    <w:rPr>
      <w:b/>
      <w:bCs/>
      <w:sz w:val="20"/>
      <w:szCs w:val="20"/>
    </w:rPr>
  </w:style>
  <w:style w:type="character" w:customStyle="1" w:styleId="Heading3Char">
    <w:name w:val="Heading 3 Char"/>
    <w:basedOn w:val="DefaultParagraphFont"/>
    <w:link w:val="Heading3"/>
    <w:uiPriority w:val="9"/>
    <w:rsid w:val="005E55A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E55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B36936"/>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689437">
      <w:bodyDiv w:val="1"/>
      <w:marLeft w:val="0"/>
      <w:marRight w:val="0"/>
      <w:marTop w:val="0"/>
      <w:marBottom w:val="0"/>
      <w:divBdr>
        <w:top w:val="none" w:sz="0" w:space="0" w:color="auto"/>
        <w:left w:val="none" w:sz="0" w:space="0" w:color="auto"/>
        <w:bottom w:val="none" w:sz="0" w:space="0" w:color="auto"/>
        <w:right w:val="none" w:sz="0" w:space="0" w:color="auto"/>
      </w:divBdr>
    </w:div>
    <w:div w:id="118582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1353</TotalTime>
  <Pages>5</Pages>
  <Words>1797</Words>
  <Characters>10247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Preston, Kristine L</dc:creator>
  <cp:keywords/>
  <dc:description/>
  <cp:lastModifiedBy>Merrill, Loren</cp:lastModifiedBy>
  <cp:revision>9</cp:revision>
  <dcterms:created xsi:type="dcterms:W3CDTF">2021-04-19T18:23:00Z</dcterms:created>
  <dcterms:modified xsi:type="dcterms:W3CDTF">2022-03-25T21:15:00Z</dcterms:modified>
</cp:coreProperties>
</file>